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Criterion I – Curricular Aspects</w:t>
      </w:r>
    </w:p>
    <w:tbl>
      <w:tblPr>
        <w:tblStyle w:val="Table1"/>
        <w:tblW w:w="955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8561"/>
        <w:tblGridChange w:id="0">
          <w:tblGrid>
            <w:gridCol w:w="993"/>
            <w:gridCol w:w="856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Metric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spacing w:line="360" w:lineRule="auto"/>
              <w:ind w:left="-142" w:right="-59" w:hanging="142"/>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Indicator – 1.1 Curriculum Design and Development</w:t>
            </w:r>
            <w:r w:rsidDel="00000000" w:rsidR="00000000" w:rsidRPr="00000000">
              <w:rPr>
                <w:rtl w:val="0"/>
              </w:rPr>
            </w:r>
          </w:p>
        </w:tc>
      </w:tr>
      <w:tr>
        <w:trPr>
          <w:cantSplit w:val="0"/>
          <w:trHeight w:val="294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1.1.1</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l</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Curricula developed and implemented have relevance to the local, national, regional and global developmental needs which are reflected in Programme Outcomes (POs), Programme Specific Outcomes (PSOs) and Course Outcomes (COs) of the various Programmes offered by the Institution:</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4"/>
                <w:szCs w:val="24"/>
                <w:rtl w:val="0"/>
              </w:rPr>
              <w:t xml:space="preserve">Present a write-up within a maximum of 200 words.</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09">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highlight w:val="white"/>
                <w:rtl w:val="0"/>
              </w:rPr>
              <w:t xml:space="preserve">The courses offered by DSPM’s K.V.Pendharkar College in all programmes </w:t>
            </w:r>
            <w:r w:rsidDel="00000000" w:rsidR="00000000" w:rsidRPr="00000000">
              <w:rPr>
                <w:rFonts w:ascii="Times New Roman" w:cs="Times New Roman" w:eastAsia="Times New Roman" w:hAnsi="Times New Roman"/>
                <w:sz w:val="24"/>
                <w:szCs w:val="24"/>
                <w:highlight w:val="white"/>
                <w:rtl w:val="0"/>
              </w:rPr>
              <w:t xml:space="preserve">have relevance to local, national, regional, and global developmental needs. The curriculum is revised after considering the emerging local, national and international needs. The proposed changes were made with the permission of respective BoS, the Academic Council and Governing Body. Feedback from all stakeholders has been taken and is used for the curricular upgradation.</w:t>
            </w:r>
          </w:p>
          <w:p w:rsidR="00000000" w:rsidDel="00000000" w:rsidP="00000000" w:rsidRDefault="00000000" w:rsidRPr="00000000" w14:paraId="0000000A">
            <w:pPr>
              <w:spacing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Due importance is given to critical thinking and research aptitude among the learners which helps to develop their research skills. Programme Outcomes (POs), Programme Specific Outcomes (PSOs) and Course Outcomes (COs) are therefore worked out with care that allows learners to demonstrate higher-order intellectual skills beyond just understanding facts. All departments frame POs based on the issues addressed in the syllabus content which are then mapped with the COs to assess the attainment factor. This perspective helps for healthy development of the curriculum as per current trends in social and work-place context. At the same time, attention is paid to the learner’s sensitivity and understanding of issues that surround them.</w:t>
            </w:r>
          </w:p>
          <w:p w:rsidR="00000000" w:rsidDel="00000000" w:rsidP="00000000" w:rsidRDefault="00000000" w:rsidRPr="00000000" w14:paraId="0000000B">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C">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 </w:t>
            </w:r>
            <w:r w:rsidDel="00000000" w:rsidR="00000000" w:rsidRPr="00000000">
              <w:rPr>
                <w:rtl w:val="0"/>
              </w:rPr>
            </w:r>
          </w:p>
          <w:p w:rsidR="00000000" w:rsidDel="00000000" w:rsidP="00000000" w:rsidRDefault="00000000" w:rsidRPr="00000000" w14:paraId="0000000D">
            <w:pPr>
              <w:numPr>
                <w:ilvl w:val="0"/>
                <w:numId w:val="1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additional information, if any </w:t>
            </w:r>
          </w:p>
          <w:p w:rsidR="00000000" w:rsidDel="00000000" w:rsidP="00000000" w:rsidRDefault="00000000" w:rsidRPr="00000000" w14:paraId="0000000E">
            <w:pPr>
              <w:numPr>
                <w:ilvl w:val="0"/>
                <w:numId w:val="17"/>
              </w:numPr>
              <w:spacing w:line="240" w:lineRule="auto"/>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rtl w:val="0"/>
              </w:rPr>
              <w:t xml:space="preserve">Link for additional information</w:t>
            </w:r>
            <w:r w:rsidDel="00000000" w:rsidR="00000000" w:rsidRPr="00000000">
              <w:rPr>
                <w:rtl w:val="0"/>
              </w:rPr>
            </w:r>
          </w:p>
        </w:tc>
      </w:tr>
      <w:tr>
        <w:trPr>
          <w:cantSplit w:val="0"/>
          <w:trHeight w:val="36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1.1.2</w:t>
            </w: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Programmes where syllabus revision was carried out during the year:</w:t>
            </w:r>
            <w:r w:rsidDel="00000000" w:rsidR="00000000" w:rsidRPr="00000000">
              <w:rPr>
                <w:rtl w:val="0"/>
              </w:rPr>
            </w:r>
          </w:p>
          <w:tbl>
            <w:tblPr>
              <w:tblStyle w:val="Table2"/>
              <w:tblW w:w="3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8"/>
              <w:gridCol w:w="1620"/>
              <w:tblGridChange w:id="0">
                <w:tblGrid>
                  <w:gridCol w:w="1458"/>
                  <w:gridCol w:w="1620"/>
                </w:tblGrid>
              </w:tblGridChange>
            </w:tblGrid>
            <w:tr>
              <w:trPr>
                <w:cantSplit w:val="0"/>
                <w:tblHeader w:val="0"/>
              </w:trPr>
              <w:tc>
                <w:tcPr/>
                <w:p w:rsidR="00000000" w:rsidDel="00000000" w:rsidP="00000000" w:rsidRDefault="00000000" w:rsidRPr="00000000" w14:paraId="0000001D">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p w:rsidR="00000000" w:rsidDel="00000000" w:rsidP="00000000" w:rsidRDefault="00000000" w:rsidRPr="00000000" w14:paraId="0000001E">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2021-22</w:t>
                  </w:r>
                </w:p>
              </w:tc>
            </w:tr>
            <w:tr>
              <w:trPr>
                <w:cantSplit w:val="0"/>
                <w:tblHeader w:val="0"/>
              </w:trPr>
              <w:tc>
                <w:tcPr/>
                <w:p w:rsidR="00000000" w:rsidDel="00000000" w:rsidP="00000000" w:rsidRDefault="00000000" w:rsidRPr="00000000" w14:paraId="0000001F">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w:t>
                  </w:r>
                  <w:r w:rsidDel="00000000" w:rsidR="00000000" w:rsidRPr="00000000">
                    <w:rPr>
                      <w:rtl w:val="0"/>
                    </w:rPr>
                  </w:r>
                </w:p>
              </w:tc>
              <w:tc>
                <w:tcPr/>
                <w:p w:rsidR="00000000" w:rsidDel="00000000" w:rsidP="00000000" w:rsidRDefault="00000000" w:rsidRPr="00000000" w14:paraId="00000020">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bl>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Requirement:</w:t>
            </w:r>
          </w:p>
          <w:p w:rsidR="00000000" w:rsidDel="00000000" w:rsidP="00000000" w:rsidRDefault="00000000" w:rsidRPr="00000000" w14:paraId="00000022">
            <w:pPr>
              <w:numPr>
                <w:ilvl w:val="0"/>
                <w:numId w:val="2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Programme Code</w:t>
            </w:r>
          </w:p>
          <w:p w:rsidR="00000000" w:rsidDel="00000000" w:rsidP="00000000" w:rsidRDefault="00000000" w:rsidRPr="00000000" w14:paraId="00000023">
            <w:pPr>
              <w:numPr>
                <w:ilvl w:val="0"/>
                <w:numId w:val="2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Names of the Programmes revised</w:t>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after="20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File Description:</w:t>
            </w: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Upload the data template: </w:t>
            </w:r>
          </w:p>
          <w:p w:rsidR="00000000" w:rsidDel="00000000" w:rsidP="00000000" w:rsidRDefault="00000000" w:rsidRPr="00000000" w14:paraId="00000027">
            <w:pPr>
              <w:numPr>
                <w:ilvl w:val="0"/>
                <w:numId w:val="1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Minutes of relevant Academic Council/BOS meeting </w:t>
            </w:r>
          </w:p>
          <w:p w:rsidR="00000000" w:rsidDel="00000000" w:rsidP="00000000" w:rsidRDefault="00000000" w:rsidRPr="00000000" w14:paraId="00000028">
            <w:pPr>
              <w:numPr>
                <w:ilvl w:val="0"/>
                <w:numId w:val="1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Details of syllabus revision during the year</w:t>
            </w:r>
          </w:p>
          <w:p w:rsidR="00000000" w:rsidDel="00000000" w:rsidP="00000000" w:rsidRDefault="00000000" w:rsidRPr="00000000" w14:paraId="00000029">
            <w:pPr>
              <w:numPr>
                <w:ilvl w:val="0"/>
                <w:numId w:val="19"/>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additional information</w:t>
            </w:r>
          </w:p>
        </w:tc>
      </w:tr>
      <w:tr>
        <w:trPr>
          <w:cantSplit w:val="0"/>
          <w:trHeight w:val="33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1.1.3</w:t>
            </w:r>
            <w:r w:rsidDel="00000000" w:rsidR="00000000" w:rsidRPr="00000000">
              <w:rPr>
                <w:rtl w:val="0"/>
              </w:rPr>
            </w:r>
          </w:p>
          <w:p w:rsidR="00000000" w:rsidDel="00000000" w:rsidP="00000000" w:rsidRDefault="00000000" w:rsidRPr="00000000" w14:paraId="0000002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p w:rsidR="00000000" w:rsidDel="00000000" w:rsidP="00000000" w:rsidRDefault="00000000" w:rsidRPr="00000000" w14:paraId="0000002D">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courses focusing on employability/entrepreneurship/ skill development offered by the Institution during the year:</w:t>
            </w: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3"/>
              <w:tblW w:w="3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8"/>
              <w:gridCol w:w="1620"/>
              <w:tblGridChange w:id="0">
                <w:tblGrid>
                  <w:gridCol w:w="1458"/>
                  <w:gridCol w:w="1620"/>
                </w:tblGrid>
              </w:tblGridChange>
            </w:tblGrid>
            <w:tr>
              <w:trPr>
                <w:cantSplit w:val="0"/>
                <w:tblHeader w:val="0"/>
              </w:trPr>
              <w:tc>
                <w:tcPr/>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2021-22</w:t>
                  </w:r>
                </w:p>
              </w:tc>
            </w:tr>
            <w:tr>
              <w:trPr>
                <w:cantSplit w:val="0"/>
                <w:tblHeader w:val="0"/>
              </w:trPr>
              <w:tc>
                <w:tcPr/>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w:t>
                  </w:r>
                  <w:r w:rsidDel="00000000" w:rsidR="00000000" w:rsidRPr="00000000">
                    <w:rPr>
                      <w:rtl w:val="0"/>
                    </w:rPr>
                  </w:r>
                </w:p>
              </w:tc>
              <w:tc>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r>
          </w:tbl>
          <w:p w:rsidR="00000000" w:rsidDel="00000000" w:rsidP="00000000" w:rsidRDefault="00000000" w:rsidRPr="00000000" w14:paraId="00000035">
            <w:pPr>
              <w:spacing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w:t>
            </w:r>
          </w:p>
          <w:p w:rsidR="00000000" w:rsidDel="00000000" w:rsidP="00000000" w:rsidRDefault="00000000" w:rsidRPr="00000000" w14:paraId="00000037">
            <w:pPr>
              <w:numPr>
                <w:ilvl w:val="0"/>
                <w:numId w:val="2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Course with Course Code</w:t>
            </w:r>
          </w:p>
          <w:p w:rsidR="00000000" w:rsidDel="00000000" w:rsidP="00000000" w:rsidRDefault="00000000" w:rsidRPr="00000000" w14:paraId="00000038">
            <w:pPr>
              <w:numPr>
                <w:ilvl w:val="0"/>
                <w:numId w:val="2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Programme</w:t>
            </w:r>
          </w:p>
          <w:p w:rsidR="00000000" w:rsidDel="00000000" w:rsidP="00000000" w:rsidRDefault="00000000" w:rsidRPr="00000000" w14:paraId="00000039">
            <w:pPr>
              <w:numPr>
                <w:ilvl w:val="0"/>
                <w:numId w:val="2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Activities which have a direct bearing on employability/ entrepreneurship/ skill development</w:t>
            </w:r>
          </w:p>
          <w:p w:rsidR="00000000" w:rsidDel="00000000" w:rsidP="00000000" w:rsidRDefault="00000000" w:rsidRPr="00000000" w14:paraId="0000003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 </w:t>
            </w:r>
            <w:r w:rsidDel="00000000" w:rsidR="00000000" w:rsidRPr="00000000">
              <w:rPr>
                <w:rtl w:val="0"/>
              </w:rPr>
            </w:r>
          </w:p>
          <w:p w:rsidR="00000000" w:rsidDel="00000000" w:rsidP="00000000" w:rsidRDefault="00000000" w:rsidRPr="00000000" w14:paraId="0000003B">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Upload the data template:</w:t>
            </w:r>
            <w:r w:rsidDel="00000000" w:rsidR="00000000" w:rsidRPr="00000000">
              <w:rPr>
                <w:rtl w:val="0"/>
              </w:rPr>
            </w:r>
          </w:p>
          <w:p w:rsidR="00000000" w:rsidDel="00000000" w:rsidP="00000000" w:rsidRDefault="00000000" w:rsidRPr="00000000" w14:paraId="0000003C">
            <w:pPr>
              <w:numPr>
                <w:ilvl w:val="0"/>
                <w:numId w:val="1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Curriculum / Syllabus of such courses</w:t>
            </w:r>
          </w:p>
          <w:p w:rsidR="00000000" w:rsidDel="00000000" w:rsidP="00000000" w:rsidRDefault="00000000" w:rsidRPr="00000000" w14:paraId="0000003D">
            <w:pPr>
              <w:numPr>
                <w:ilvl w:val="0"/>
                <w:numId w:val="1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Minutes of the Boards of Studies/ Academic Council meetings with approval for these courses</w:t>
            </w:r>
          </w:p>
          <w:p w:rsidR="00000000" w:rsidDel="00000000" w:rsidP="00000000" w:rsidRDefault="00000000" w:rsidRPr="00000000" w14:paraId="0000003E">
            <w:pPr>
              <w:numPr>
                <w:ilvl w:val="0"/>
                <w:numId w:val="1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MoUs with relevant organizations for these courses, if any</w:t>
            </w:r>
          </w:p>
          <w:p w:rsidR="00000000" w:rsidDel="00000000" w:rsidP="00000000" w:rsidRDefault="00000000" w:rsidRPr="00000000" w14:paraId="0000003F">
            <w:pPr>
              <w:numPr>
                <w:ilvl w:val="0"/>
                <w:numId w:val="1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 </w:t>
            </w:r>
          </w:p>
        </w:tc>
      </w:tr>
    </w:tbl>
    <w:p w:rsidR="00000000" w:rsidDel="00000000" w:rsidP="00000000" w:rsidRDefault="00000000" w:rsidRPr="00000000" w14:paraId="00000040">
      <w:pPr>
        <w:ind w:left="1560" w:firstLine="0"/>
        <w:rPr>
          <w:rFonts w:ascii="Times New Roman" w:cs="Times New Roman" w:eastAsia="Times New Roman" w:hAnsi="Times New Roman"/>
          <w:sz w:val="24"/>
          <w:szCs w:val="24"/>
        </w:rPr>
      </w:pPr>
      <w:r w:rsidDel="00000000" w:rsidR="00000000" w:rsidRPr="00000000">
        <w:rPr>
          <w:rtl w:val="0"/>
        </w:rPr>
      </w:r>
    </w:p>
    <w:tbl>
      <w:tblPr>
        <w:tblStyle w:val="Table4"/>
        <w:tblW w:w="940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8412"/>
        <w:tblGridChange w:id="0">
          <w:tblGrid>
            <w:gridCol w:w="993"/>
            <w:gridCol w:w="841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Metric</w:t>
            </w:r>
            <w:r w:rsidDel="00000000" w:rsidR="00000000" w:rsidRPr="00000000">
              <w:rPr>
                <w:rtl w:val="0"/>
              </w:rPr>
            </w:r>
          </w:p>
          <w:p w:rsidR="00000000" w:rsidDel="00000000" w:rsidP="00000000" w:rsidRDefault="00000000" w:rsidRPr="00000000" w14:paraId="00000042">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Indicator – 1.2 Academic Flexibility</w:t>
            </w:r>
            <w:r w:rsidDel="00000000" w:rsidR="00000000" w:rsidRPr="00000000">
              <w:rPr>
                <w:rtl w:val="0"/>
              </w:rPr>
            </w:r>
          </w:p>
        </w:tc>
      </w:tr>
      <w:tr>
        <w:trPr>
          <w:cantSplit w:val="0"/>
          <w:trHeight w:val="16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1.2.1</w:t>
            </w:r>
            <w:r w:rsidDel="00000000" w:rsidR="00000000" w:rsidRPr="00000000">
              <w:rPr>
                <w:rtl w:val="0"/>
              </w:rPr>
            </w:r>
          </w:p>
          <w:p w:rsidR="00000000" w:rsidDel="00000000" w:rsidP="00000000" w:rsidRDefault="00000000" w:rsidRPr="00000000" w14:paraId="0000004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new courses introduced across all programmes offered during the year:</w:t>
            </w:r>
            <w:r w:rsidDel="00000000" w:rsidR="00000000" w:rsidRPr="00000000">
              <w:rPr>
                <w:rtl w:val="0"/>
              </w:rPr>
            </w:r>
          </w:p>
          <w:tbl>
            <w:tblPr>
              <w:tblStyle w:val="Table5"/>
              <w:tblW w:w="3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8"/>
              <w:gridCol w:w="1620"/>
              <w:tblGridChange w:id="0">
                <w:tblGrid>
                  <w:gridCol w:w="1458"/>
                  <w:gridCol w:w="1620"/>
                </w:tblGrid>
              </w:tblGridChange>
            </w:tblGrid>
            <w:tr>
              <w:trPr>
                <w:cantSplit w:val="0"/>
                <w:tblHeader w:val="0"/>
              </w:trPr>
              <w:tc>
                <w:tcPr/>
                <w:p w:rsidR="00000000" w:rsidDel="00000000" w:rsidP="00000000" w:rsidRDefault="00000000" w:rsidRPr="00000000" w14:paraId="00000048">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p w:rsidR="00000000" w:rsidDel="00000000" w:rsidP="00000000" w:rsidRDefault="00000000" w:rsidRPr="00000000" w14:paraId="00000049">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p w:rsidR="00000000" w:rsidDel="00000000" w:rsidP="00000000" w:rsidRDefault="00000000" w:rsidRPr="00000000" w14:paraId="0000004A">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w:t>
                  </w:r>
                  <w:r w:rsidDel="00000000" w:rsidR="00000000" w:rsidRPr="00000000">
                    <w:rPr>
                      <w:rtl w:val="0"/>
                    </w:rPr>
                  </w:r>
                </w:p>
              </w:tc>
              <w:tc>
                <w:tcPr/>
                <w:p w:rsidR="00000000" w:rsidDel="00000000" w:rsidP="00000000" w:rsidRDefault="00000000" w:rsidRPr="00000000" w14:paraId="0000004B">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w:t>
                  </w:r>
                </w:p>
              </w:tc>
            </w:tr>
          </w:tbl>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w:t>
            </w:r>
          </w:p>
          <w:p w:rsidR="00000000" w:rsidDel="00000000" w:rsidP="00000000" w:rsidRDefault="00000000" w:rsidRPr="00000000" w14:paraId="0000004D">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newly introduced course (s) </w:t>
            </w:r>
          </w:p>
          <w:p w:rsidR="00000000" w:rsidDel="00000000" w:rsidP="00000000" w:rsidRDefault="00000000" w:rsidRPr="00000000" w14:paraId="0000004E">
            <w:pPr>
              <w:widowControl w:val="0"/>
              <w:numPr>
                <w:ilvl w:val="0"/>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M.com (Accounting &amp; Finance)</w:t>
            </w:r>
          </w:p>
          <w:p w:rsidR="00000000" w:rsidDel="00000000" w:rsidP="00000000" w:rsidRDefault="00000000" w:rsidRPr="00000000" w14:paraId="0000004F">
            <w:pPr>
              <w:widowControl w:val="0"/>
              <w:numPr>
                <w:ilvl w:val="0"/>
                <w:numId w:val="1"/>
              </w:numPr>
              <w:spacing w:line="240" w:lineRule="auto"/>
              <w:ind w:left="1440" w:hanging="360"/>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50">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the Programme</w:t>
            </w:r>
          </w:p>
          <w:p w:rsidR="00000000" w:rsidDel="00000000" w:rsidP="00000000" w:rsidRDefault="00000000" w:rsidRPr="00000000" w14:paraId="00000051">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 </w:t>
            </w: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Upload the data template: </w:t>
            </w:r>
          </w:p>
          <w:p w:rsidR="00000000" w:rsidDel="00000000" w:rsidP="00000000" w:rsidRDefault="00000000" w:rsidRPr="00000000" w14:paraId="00000053">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Minutes of relevant Academic Council/BoS meetings </w:t>
            </w:r>
          </w:p>
          <w:p w:rsidR="00000000" w:rsidDel="00000000" w:rsidP="00000000" w:rsidRDefault="00000000" w:rsidRPr="00000000" w14:paraId="00000054">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 </w:t>
            </w:r>
          </w:p>
        </w:tc>
      </w:tr>
      <w:tr>
        <w:trPr>
          <w:cantSplit w:val="0"/>
          <w:trHeight w:val="15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1.2.2</w:t>
            </w:r>
            <w:r w:rsidDel="00000000" w:rsidR="00000000" w:rsidRPr="00000000">
              <w:rPr>
                <w:rtl w:val="0"/>
              </w:rPr>
            </w:r>
          </w:p>
          <w:p w:rsidR="00000000" w:rsidDel="00000000" w:rsidP="00000000" w:rsidRDefault="00000000" w:rsidRPr="00000000" w14:paraId="0000005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Programmes offered through Choice Based Credit System (CBCS)/Elective Course System: </w:t>
            </w:r>
            <w:r w:rsidDel="00000000" w:rsidR="00000000" w:rsidRPr="00000000">
              <w:rPr>
                <w:rtl w:val="0"/>
              </w:rPr>
            </w:r>
          </w:p>
          <w:tbl>
            <w:tblPr>
              <w:tblStyle w:val="Table6"/>
              <w:tblW w:w="40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5"/>
              <w:gridCol w:w="2640"/>
              <w:tblGridChange w:id="0">
                <w:tblGrid>
                  <w:gridCol w:w="1455"/>
                  <w:gridCol w:w="2640"/>
                </w:tblGrid>
              </w:tblGridChange>
            </w:tblGrid>
            <w:tr>
              <w:trPr>
                <w:cantSplit w:val="0"/>
                <w:tblHeader w:val="0"/>
              </w:trPr>
              <w:tc>
                <w:tcPr/>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p w:rsidR="00000000" w:rsidDel="00000000" w:rsidP="00000000" w:rsidRDefault="00000000" w:rsidRPr="00000000" w14:paraId="000000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w:t>
                  </w:r>
                  <w:r w:rsidDel="00000000" w:rsidR="00000000" w:rsidRPr="00000000">
                    <w:rPr>
                      <w:rtl w:val="0"/>
                    </w:rPr>
                  </w:r>
                </w:p>
              </w:tc>
              <w:tc>
                <w:tcPr/>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bl>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 </w:t>
            </w:r>
          </w:p>
          <w:p w:rsidR="00000000" w:rsidDel="00000000" w:rsidP="00000000" w:rsidRDefault="00000000" w:rsidRPr="00000000" w14:paraId="0000005F">
            <w:pPr>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Names of all Programmes offered through CBCS:</w:t>
            </w:r>
          </w:p>
          <w:p w:rsidR="00000000" w:rsidDel="00000000" w:rsidP="00000000" w:rsidRDefault="00000000" w:rsidRPr="00000000" w14:paraId="00000060">
            <w:pPr>
              <w:numPr>
                <w:ilvl w:val="0"/>
                <w:numId w:val="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3"/>
                <w:szCs w:val="23"/>
                <w:highlight w:val="white"/>
                <w:rtl w:val="0"/>
              </w:rPr>
              <w:t xml:space="preserve">Accountancy</w:t>
            </w:r>
          </w:p>
          <w:p w:rsidR="00000000" w:rsidDel="00000000" w:rsidP="00000000" w:rsidRDefault="00000000" w:rsidRPr="00000000" w14:paraId="00000061">
            <w:pPr>
              <w:numPr>
                <w:ilvl w:val="0"/>
                <w:numId w:val="2"/>
              </w:numPr>
              <w:spacing w:line="240" w:lineRule="auto"/>
              <w:ind w:left="1440" w:hanging="360"/>
              <w:rPr>
                <w:rFonts w:ascii="Times New Roman" w:cs="Times New Roman" w:eastAsia="Times New Roman" w:hAnsi="Times New Roman"/>
                <w:sz w:val="23"/>
                <w:szCs w:val="23"/>
                <w:highlight w:val="white"/>
                <w:u w:val="none"/>
              </w:rPr>
            </w:pPr>
            <w:r w:rsidDel="00000000" w:rsidR="00000000" w:rsidRPr="00000000">
              <w:rPr>
                <w:rFonts w:ascii="Times New Roman" w:cs="Times New Roman" w:eastAsia="Times New Roman" w:hAnsi="Times New Roman"/>
                <w:sz w:val="23"/>
                <w:szCs w:val="23"/>
                <w:highlight w:val="white"/>
                <w:rtl w:val="0"/>
              </w:rPr>
              <w:t xml:space="preserve">Accounting &amp; Finance</w:t>
            </w:r>
          </w:p>
          <w:p w:rsidR="00000000" w:rsidDel="00000000" w:rsidP="00000000" w:rsidRDefault="00000000" w:rsidRPr="00000000" w14:paraId="00000062">
            <w:pPr>
              <w:numPr>
                <w:ilvl w:val="0"/>
                <w:numId w:val="2"/>
              </w:numPr>
              <w:spacing w:line="240" w:lineRule="auto"/>
              <w:ind w:left="1440" w:hanging="360"/>
              <w:rPr>
                <w:rFonts w:ascii="Times New Roman" w:cs="Times New Roman" w:eastAsia="Times New Roman" w:hAnsi="Times New Roman"/>
                <w:sz w:val="23"/>
                <w:szCs w:val="23"/>
                <w:highlight w:val="white"/>
                <w:u w:val="none"/>
              </w:rPr>
            </w:pPr>
            <w:r w:rsidDel="00000000" w:rsidR="00000000" w:rsidRPr="00000000">
              <w:rPr>
                <w:rFonts w:ascii="Times New Roman" w:cs="Times New Roman" w:eastAsia="Times New Roman" w:hAnsi="Times New Roman"/>
                <w:sz w:val="23"/>
                <w:szCs w:val="23"/>
                <w:highlight w:val="white"/>
                <w:rtl w:val="0"/>
              </w:rPr>
              <w:t xml:space="preserve">BAMMC</w:t>
            </w:r>
          </w:p>
          <w:p w:rsidR="00000000" w:rsidDel="00000000" w:rsidP="00000000" w:rsidRDefault="00000000" w:rsidRPr="00000000" w14:paraId="00000063">
            <w:pPr>
              <w:numPr>
                <w:ilvl w:val="0"/>
                <w:numId w:val="2"/>
              </w:numPr>
              <w:spacing w:line="240" w:lineRule="auto"/>
              <w:ind w:left="1440" w:hanging="360"/>
              <w:rPr>
                <w:rFonts w:ascii="Times New Roman" w:cs="Times New Roman" w:eastAsia="Times New Roman" w:hAnsi="Times New Roman"/>
                <w:sz w:val="23"/>
                <w:szCs w:val="23"/>
                <w:highlight w:val="white"/>
                <w:u w:val="none"/>
              </w:rPr>
            </w:pPr>
            <w:r w:rsidDel="00000000" w:rsidR="00000000" w:rsidRPr="00000000">
              <w:rPr>
                <w:rFonts w:ascii="Times New Roman" w:cs="Times New Roman" w:eastAsia="Times New Roman" w:hAnsi="Times New Roman"/>
                <w:sz w:val="23"/>
                <w:szCs w:val="23"/>
                <w:highlight w:val="white"/>
                <w:rtl w:val="0"/>
              </w:rPr>
              <w:t xml:space="preserve">Business economics</w:t>
            </w:r>
          </w:p>
          <w:p w:rsidR="00000000" w:rsidDel="00000000" w:rsidP="00000000" w:rsidRDefault="00000000" w:rsidRPr="00000000" w14:paraId="00000064">
            <w:pPr>
              <w:numPr>
                <w:ilvl w:val="0"/>
                <w:numId w:val="2"/>
              </w:numPr>
              <w:spacing w:line="240" w:lineRule="auto"/>
              <w:ind w:left="1440" w:hanging="360"/>
              <w:rPr>
                <w:rFonts w:ascii="Times New Roman" w:cs="Times New Roman" w:eastAsia="Times New Roman" w:hAnsi="Times New Roman"/>
                <w:sz w:val="23"/>
                <w:szCs w:val="23"/>
                <w:highlight w:val="white"/>
                <w:u w:val="none"/>
              </w:rPr>
            </w:pPr>
            <w:r w:rsidDel="00000000" w:rsidR="00000000" w:rsidRPr="00000000">
              <w:rPr>
                <w:rFonts w:ascii="Times New Roman" w:cs="Times New Roman" w:eastAsia="Times New Roman" w:hAnsi="Times New Roman"/>
                <w:sz w:val="23"/>
                <w:szCs w:val="23"/>
                <w:highlight w:val="white"/>
                <w:rtl w:val="0"/>
              </w:rPr>
              <w:t xml:space="preserve">Banking &amp; Insurance</w:t>
            </w:r>
          </w:p>
          <w:p w:rsidR="00000000" w:rsidDel="00000000" w:rsidP="00000000" w:rsidRDefault="00000000" w:rsidRPr="00000000" w14:paraId="00000065">
            <w:pPr>
              <w:numPr>
                <w:ilvl w:val="0"/>
                <w:numId w:val="2"/>
              </w:numPr>
              <w:spacing w:line="240" w:lineRule="auto"/>
              <w:ind w:left="1440" w:hanging="360"/>
              <w:rPr>
                <w:rFonts w:ascii="Times New Roman" w:cs="Times New Roman" w:eastAsia="Times New Roman" w:hAnsi="Times New Roman"/>
                <w:sz w:val="23"/>
                <w:szCs w:val="23"/>
                <w:highlight w:val="white"/>
                <w:u w:val="none"/>
              </w:rPr>
            </w:pPr>
            <w:r w:rsidDel="00000000" w:rsidR="00000000" w:rsidRPr="00000000">
              <w:rPr>
                <w:rFonts w:ascii="Times New Roman" w:cs="Times New Roman" w:eastAsia="Times New Roman" w:hAnsi="Times New Roman"/>
                <w:sz w:val="23"/>
                <w:szCs w:val="23"/>
                <w:highlight w:val="white"/>
                <w:rtl w:val="0"/>
              </w:rPr>
              <w:t xml:space="preserve">Biotechnology</w:t>
            </w:r>
          </w:p>
          <w:p w:rsidR="00000000" w:rsidDel="00000000" w:rsidP="00000000" w:rsidRDefault="00000000" w:rsidRPr="00000000" w14:paraId="00000066">
            <w:pPr>
              <w:numPr>
                <w:ilvl w:val="0"/>
                <w:numId w:val="2"/>
              </w:numPr>
              <w:spacing w:line="240" w:lineRule="auto"/>
              <w:ind w:left="1440" w:hanging="360"/>
              <w:rPr>
                <w:rFonts w:ascii="Times New Roman" w:cs="Times New Roman" w:eastAsia="Times New Roman" w:hAnsi="Times New Roman"/>
                <w:sz w:val="23"/>
                <w:szCs w:val="23"/>
                <w:highlight w:val="white"/>
                <w:u w:val="none"/>
              </w:rPr>
            </w:pPr>
            <w:r w:rsidDel="00000000" w:rsidR="00000000" w:rsidRPr="00000000">
              <w:rPr>
                <w:rFonts w:ascii="Times New Roman" w:cs="Times New Roman" w:eastAsia="Times New Roman" w:hAnsi="Times New Roman"/>
                <w:sz w:val="23"/>
                <w:szCs w:val="23"/>
                <w:highlight w:val="white"/>
                <w:rtl w:val="0"/>
              </w:rPr>
              <w:t xml:space="preserve">Botany</w:t>
            </w:r>
          </w:p>
          <w:p w:rsidR="00000000" w:rsidDel="00000000" w:rsidP="00000000" w:rsidRDefault="00000000" w:rsidRPr="00000000" w14:paraId="00000067">
            <w:pPr>
              <w:numPr>
                <w:ilvl w:val="0"/>
                <w:numId w:val="2"/>
              </w:numPr>
              <w:spacing w:line="240" w:lineRule="auto"/>
              <w:ind w:left="1440" w:hanging="360"/>
              <w:rPr>
                <w:rFonts w:ascii="Times New Roman" w:cs="Times New Roman" w:eastAsia="Times New Roman" w:hAnsi="Times New Roman"/>
                <w:sz w:val="23"/>
                <w:szCs w:val="23"/>
                <w:highlight w:val="white"/>
                <w:u w:val="none"/>
              </w:rPr>
            </w:pPr>
            <w:r w:rsidDel="00000000" w:rsidR="00000000" w:rsidRPr="00000000">
              <w:rPr>
                <w:rFonts w:ascii="Times New Roman" w:cs="Times New Roman" w:eastAsia="Times New Roman" w:hAnsi="Times New Roman"/>
                <w:sz w:val="23"/>
                <w:szCs w:val="23"/>
                <w:highlight w:val="white"/>
                <w:rtl w:val="0"/>
              </w:rPr>
              <w:t xml:space="preserve">Chemistry</w:t>
            </w:r>
          </w:p>
          <w:p w:rsidR="00000000" w:rsidDel="00000000" w:rsidP="00000000" w:rsidRDefault="00000000" w:rsidRPr="00000000" w14:paraId="00000068">
            <w:pPr>
              <w:numPr>
                <w:ilvl w:val="0"/>
                <w:numId w:val="2"/>
              </w:numPr>
              <w:spacing w:line="240" w:lineRule="auto"/>
              <w:ind w:left="1440" w:hanging="360"/>
              <w:rPr>
                <w:rFonts w:ascii="Times New Roman" w:cs="Times New Roman" w:eastAsia="Times New Roman" w:hAnsi="Times New Roman"/>
                <w:sz w:val="23"/>
                <w:szCs w:val="23"/>
                <w:highlight w:val="white"/>
                <w:u w:val="none"/>
              </w:rPr>
            </w:pPr>
            <w:r w:rsidDel="00000000" w:rsidR="00000000" w:rsidRPr="00000000">
              <w:rPr>
                <w:rFonts w:ascii="Times New Roman" w:cs="Times New Roman" w:eastAsia="Times New Roman" w:hAnsi="Times New Roman"/>
                <w:sz w:val="23"/>
                <w:szCs w:val="23"/>
                <w:highlight w:val="white"/>
                <w:rtl w:val="0"/>
              </w:rPr>
              <w:t xml:space="preserve">Commerce</w:t>
            </w:r>
          </w:p>
          <w:p w:rsidR="00000000" w:rsidDel="00000000" w:rsidP="00000000" w:rsidRDefault="00000000" w:rsidRPr="00000000" w14:paraId="00000069">
            <w:pPr>
              <w:numPr>
                <w:ilvl w:val="0"/>
                <w:numId w:val="2"/>
              </w:numPr>
              <w:spacing w:line="240" w:lineRule="auto"/>
              <w:ind w:left="1440" w:hanging="360"/>
              <w:rPr>
                <w:rFonts w:ascii="Times New Roman" w:cs="Times New Roman" w:eastAsia="Times New Roman" w:hAnsi="Times New Roman"/>
                <w:sz w:val="23"/>
                <w:szCs w:val="23"/>
                <w:highlight w:val="white"/>
                <w:u w:val="none"/>
              </w:rPr>
            </w:pPr>
            <w:r w:rsidDel="00000000" w:rsidR="00000000" w:rsidRPr="00000000">
              <w:rPr>
                <w:rFonts w:ascii="Times New Roman" w:cs="Times New Roman" w:eastAsia="Times New Roman" w:hAnsi="Times New Roman"/>
                <w:sz w:val="23"/>
                <w:szCs w:val="23"/>
                <w:highlight w:val="white"/>
                <w:rtl w:val="0"/>
              </w:rPr>
              <w:t xml:space="preserve">CS</w:t>
            </w:r>
          </w:p>
          <w:p w:rsidR="00000000" w:rsidDel="00000000" w:rsidP="00000000" w:rsidRDefault="00000000" w:rsidRPr="00000000" w14:paraId="0000006A">
            <w:pPr>
              <w:numPr>
                <w:ilvl w:val="0"/>
                <w:numId w:val="2"/>
              </w:numPr>
              <w:spacing w:line="240" w:lineRule="auto"/>
              <w:ind w:left="1440" w:hanging="360"/>
              <w:rPr>
                <w:rFonts w:ascii="Times New Roman" w:cs="Times New Roman" w:eastAsia="Times New Roman" w:hAnsi="Times New Roman"/>
                <w:sz w:val="23"/>
                <w:szCs w:val="23"/>
                <w:highlight w:val="white"/>
                <w:u w:val="none"/>
              </w:rPr>
            </w:pPr>
            <w:r w:rsidDel="00000000" w:rsidR="00000000" w:rsidRPr="00000000">
              <w:rPr>
                <w:rFonts w:ascii="Times New Roman" w:cs="Times New Roman" w:eastAsia="Times New Roman" w:hAnsi="Times New Roman"/>
                <w:sz w:val="23"/>
                <w:szCs w:val="23"/>
                <w:highlight w:val="white"/>
                <w:rtl w:val="0"/>
              </w:rPr>
              <w:t xml:space="preserve">Economics</w:t>
            </w:r>
          </w:p>
          <w:p w:rsidR="00000000" w:rsidDel="00000000" w:rsidP="00000000" w:rsidRDefault="00000000" w:rsidRPr="00000000" w14:paraId="0000006B">
            <w:pPr>
              <w:numPr>
                <w:ilvl w:val="0"/>
                <w:numId w:val="2"/>
              </w:numPr>
              <w:spacing w:line="240" w:lineRule="auto"/>
              <w:ind w:left="1440" w:hanging="360"/>
              <w:rPr>
                <w:rFonts w:ascii="Times New Roman" w:cs="Times New Roman" w:eastAsia="Times New Roman" w:hAnsi="Times New Roman"/>
                <w:sz w:val="23"/>
                <w:szCs w:val="23"/>
                <w:highlight w:val="white"/>
                <w:u w:val="none"/>
              </w:rPr>
            </w:pPr>
            <w:r w:rsidDel="00000000" w:rsidR="00000000" w:rsidRPr="00000000">
              <w:rPr>
                <w:rFonts w:ascii="Times New Roman" w:cs="Times New Roman" w:eastAsia="Times New Roman" w:hAnsi="Times New Roman"/>
                <w:sz w:val="23"/>
                <w:szCs w:val="23"/>
                <w:highlight w:val="white"/>
                <w:rtl w:val="0"/>
              </w:rPr>
              <w:t xml:space="preserve">English</w:t>
            </w:r>
          </w:p>
          <w:p w:rsidR="00000000" w:rsidDel="00000000" w:rsidP="00000000" w:rsidRDefault="00000000" w:rsidRPr="00000000" w14:paraId="0000006C">
            <w:pPr>
              <w:numPr>
                <w:ilvl w:val="0"/>
                <w:numId w:val="2"/>
              </w:numPr>
              <w:spacing w:line="240" w:lineRule="auto"/>
              <w:ind w:left="1440" w:hanging="360"/>
              <w:rPr>
                <w:rFonts w:ascii="Times New Roman" w:cs="Times New Roman" w:eastAsia="Times New Roman" w:hAnsi="Times New Roman"/>
                <w:sz w:val="23"/>
                <w:szCs w:val="23"/>
                <w:highlight w:val="white"/>
                <w:u w:val="none"/>
              </w:rPr>
            </w:pPr>
            <w:r w:rsidDel="00000000" w:rsidR="00000000" w:rsidRPr="00000000">
              <w:rPr>
                <w:rFonts w:ascii="Times New Roman" w:cs="Times New Roman" w:eastAsia="Times New Roman" w:hAnsi="Times New Roman"/>
                <w:sz w:val="23"/>
                <w:szCs w:val="23"/>
                <w:highlight w:val="white"/>
                <w:rtl w:val="0"/>
              </w:rPr>
              <w:t xml:space="preserve">Geography</w:t>
            </w:r>
          </w:p>
          <w:p w:rsidR="00000000" w:rsidDel="00000000" w:rsidP="00000000" w:rsidRDefault="00000000" w:rsidRPr="00000000" w14:paraId="0000006D">
            <w:pPr>
              <w:numPr>
                <w:ilvl w:val="0"/>
                <w:numId w:val="2"/>
              </w:numPr>
              <w:spacing w:line="240" w:lineRule="auto"/>
              <w:ind w:left="1440" w:hanging="360"/>
              <w:rPr>
                <w:rFonts w:ascii="Times New Roman" w:cs="Times New Roman" w:eastAsia="Times New Roman" w:hAnsi="Times New Roman"/>
                <w:sz w:val="23"/>
                <w:szCs w:val="23"/>
                <w:highlight w:val="white"/>
                <w:u w:val="none"/>
              </w:rPr>
            </w:pPr>
            <w:r w:rsidDel="00000000" w:rsidR="00000000" w:rsidRPr="00000000">
              <w:rPr>
                <w:rFonts w:ascii="Times New Roman" w:cs="Times New Roman" w:eastAsia="Times New Roman" w:hAnsi="Times New Roman"/>
                <w:sz w:val="23"/>
                <w:szCs w:val="23"/>
                <w:highlight w:val="white"/>
                <w:rtl w:val="0"/>
              </w:rPr>
              <w:t xml:space="preserve">History</w:t>
            </w:r>
          </w:p>
          <w:p w:rsidR="00000000" w:rsidDel="00000000" w:rsidP="00000000" w:rsidRDefault="00000000" w:rsidRPr="00000000" w14:paraId="0000006E">
            <w:pPr>
              <w:numPr>
                <w:ilvl w:val="0"/>
                <w:numId w:val="2"/>
              </w:numPr>
              <w:spacing w:line="240" w:lineRule="auto"/>
              <w:ind w:left="1440" w:hanging="360"/>
              <w:rPr>
                <w:rFonts w:ascii="Times New Roman" w:cs="Times New Roman" w:eastAsia="Times New Roman" w:hAnsi="Times New Roman"/>
                <w:sz w:val="23"/>
                <w:szCs w:val="23"/>
                <w:highlight w:val="white"/>
                <w:u w:val="none"/>
              </w:rPr>
            </w:pPr>
            <w:r w:rsidDel="00000000" w:rsidR="00000000" w:rsidRPr="00000000">
              <w:rPr>
                <w:rFonts w:ascii="Times New Roman" w:cs="Times New Roman" w:eastAsia="Times New Roman" w:hAnsi="Times New Roman"/>
                <w:sz w:val="23"/>
                <w:szCs w:val="23"/>
                <w:highlight w:val="white"/>
                <w:rtl w:val="0"/>
              </w:rPr>
              <w:t xml:space="preserve">IT</w:t>
            </w:r>
          </w:p>
          <w:p w:rsidR="00000000" w:rsidDel="00000000" w:rsidP="00000000" w:rsidRDefault="00000000" w:rsidRPr="00000000" w14:paraId="0000006F">
            <w:pPr>
              <w:numPr>
                <w:ilvl w:val="0"/>
                <w:numId w:val="2"/>
              </w:numPr>
              <w:spacing w:line="240" w:lineRule="auto"/>
              <w:ind w:left="1440" w:hanging="360"/>
              <w:rPr>
                <w:rFonts w:ascii="Times New Roman" w:cs="Times New Roman" w:eastAsia="Times New Roman" w:hAnsi="Times New Roman"/>
                <w:sz w:val="23"/>
                <w:szCs w:val="23"/>
                <w:highlight w:val="white"/>
                <w:u w:val="none"/>
              </w:rPr>
            </w:pPr>
            <w:r w:rsidDel="00000000" w:rsidR="00000000" w:rsidRPr="00000000">
              <w:rPr>
                <w:rFonts w:ascii="Times New Roman" w:cs="Times New Roman" w:eastAsia="Times New Roman" w:hAnsi="Times New Roman"/>
                <w:sz w:val="23"/>
                <w:szCs w:val="23"/>
                <w:highlight w:val="white"/>
                <w:rtl w:val="0"/>
              </w:rPr>
              <w:t xml:space="preserve">Marathi</w:t>
            </w:r>
          </w:p>
          <w:p w:rsidR="00000000" w:rsidDel="00000000" w:rsidP="00000000" w:rsidRDefault="00000000" w:rsidRPr="00000000" w14:paraId="00000070">
            <w:pPr>
              <w:numPr>
                <w:ilvl w:val="0"/>
                <w:numId w:val="2"/>
              </w:numPr>
              <w:spacing w:line="240" w:lineRule="auto"/>
              <w:ind w:left="1440" w:hanging="360"/>
              <w:rPr>
                <w:rFonts w:ascii="Times New Roman" w:cs="Times New Roman" w:eastAsia="Times New Roman" w:hAnsi="Times New Roman"/>
                <w:sz w:val="23"/>
                <w:szCs w:val="23"/>
                <w:highlight w:val="white"/>
                <w:u w:val="none"/>
              </w:rPr>
            </w:pPr>
            <w:r w:rsidDel="00000000" w:rsidR="00000000" w:rsidRPr="00000000">
              <w:rPr>
                <w:rFonts w:ascii="Times New Roman" w:cs="Times New Roman" w:eastAsia="Times New Roman" w:hAnsi="Times New Roman"/>
                <w:sz w:val="23"/>
                <w:szCs w:val="23"/>
                <w:highlight w:val="white"/>
                <w:rtl w:val="0"/>
              </w:rPr>
              <w:t xml:space="preserve">Maths &amp; Statistics</w:t>
            </w:r>
          </w:p>
          <w:p w:rsidR="00000000" w:rsidDel="00000000" w:rsidP="00000000" w:rsidRDefault="00000000" w:rsidRPr="00000000" w14:paraId="00000071">
            <w:pPr>
              <w:numPr>
                <w:ilvl w:val="0"/>
                <w:numId w:val="2"/>
              </w:numPr>
              <w:spacing w:line="240" w:lineRule="auto"/>
              <w:ind w:left="1440" w:hanging="360"/>
              <w:rPr>
                <w:rFonts w:ascii="Times New Roman" w:cs="Times New Roman" w:eastAsia="Times New Roman" w:hAnsi="Times New Roman"/>
                <w:sz w:val="23"/>
                <w:szCs w:val="23"/>
                <w:highlight w:val="white"/>
                <w:u w:val="none"/>
              </w:rPr>
            </w:pPr>
            <w:r w:rsidDel="00000000" w:rsidR="00000000" w:rsidRPr="00000000">
              <w:rPr>
                <w:rFonts w:ascii="Times New Roman" w:cs="Times New Roman" w:eastAsia="Times New Roman" w:hAnsi="Times New Roman"/>
                <w:sz w:val="23"/>
                <w:szCs w:val="23"/>
                <w:highlight w:val="white"/>
                <w:rtl w:val="0"/>
              </w:rPr>
              <w:t xml:space="preserve">Physics</w:t>
            </w:r>
          </w:p>
          <w:p w:rsidR="00000000" w:rsidDel="00000000" w:rsidP="00000000" w:rsidRDefault="00000000" w:rsidRPr="00000000" w14:paraId="00000072">
            <w:pPr>
              <w:numPr>
                <w:ilvl w:val="0"/>
                <w:numId w:val="2"/>
              </w:numPr>
              <w:spacing w:line="240" w:lineRule="auto"/>
              <w:ind w:left="1440" w:hanging="360"/>
              <w:rPr>
                <w:rFonts w:ascii="Times New Roman" w:cs="Times New Roman" w:eastAsia="Times New Roman" w:hAnsi="Times New Roman"/>
                <w:sz w:val="23"/>
                <w:szCs w:val="23"/>
                <w:highlight w:val="white"/>
                <w:u w:val="none"/>
              </w:rPr>
            </w:pPr>
            <w:r w:rsidDel="00000000" w:rsidR="00000000" w:rsidRPr="00000000">
              <w:rPr>
                <w:rFonts w:ascii="Times New Roman" w:cs="Times New Roman" w:eastAsia="Times New Roman" w:hAnsi="Times New Roman"/>
                <w:sz w:val="23"/>
                <w:szCs w:val="23"/>
                <w:highlight w:val="white"/>
                <w:rtl w:val="0"/>
              </w:rPr>
              <w:t xml:space="preserve">Psychology</w:t>
            </w:r>
          </w:p>
          <w:p w:rsidR="00000000" w:rsidDel="00000000" w:rsidP="00000000" w:rsidRDefault="00000000" w:rsidRPr="00000000" w14:paraId="00000073">
            <w:pPr>
              <w:numPr>
                <w:ilvl w:val="0"/>
                <w:numId w:val="2"/>
              </w:numPr>
              <w:spacing w:line="240" w:lineRule="auto"/>
              <w:ind w:left="1440" w:hanging="360"/>
              <w:rPr>
                <w:rFonts w:ascii="Times New Roman" w:cs="Times New Roman" w:eastAsia="Times New Roman" w:hAnsi="Times New Roman"/>
                <w:sz w:val="23"/>
                <w:szCs w:val="23"/>
                <w:highlight w:val="white"/>
                <w:u w:val="none"/>
              </w:rPr>
            </w:pPr>
            <w:r w:rsidDel="00000000" w:rsidR="00000000" w:rsidRPr="00000000">
              <w:rPr>
                <w:rFonts w:ascii="Times New Roman" w:cs="Times New Roman" w:eastAsia="Times New Roman" w:hAnsi="Times New Roman"/>
                <w:sz w:val="23"/>
                <w:szCs w:val="23"/>
                <w:highlight w:val="white"/>
                <w:rtl w:val="0"/>
              </w:rPr>
              <w:t xml:space="preserve">Zoology </w:t>
            </w:r>
          </w:p>
          <w:p w:rsidR="00000000" w:rsidDel="00000000" w:rsidP="00000000" w:rsidRDefault="00000000" w:rsidRPr="00000000" w14:paraId="00000074">
            <w:pPr>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Names of all Programmes offered through Elective Course System</w:t>
            </w:r>
          </w:p>
          <w:p w:rsidR="00000000" w:rsidDel="00000000" w:rsidP="00000000" w:rsidRDefault="00000000" w:rsidRPr="00000000" w14:paraId="00000075">
            <w:pPr>
              <w:numPr>
                <w:ilvl w:val="0"/>
                <w:numId w:val="25"/>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BMS</w:t>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data template: </w:t>
            </w:r>
          </w:p>
          <w:p w:rsidR="00000000" w:rsidDel="00000000" w:rsidP="00000000" w:rsidRDefault="00000000" w:rsidRPr="00000000" w14:paraId="00000079">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Minutes of relevant Academic Council/BoS meetings</w:t>
            </w:r>
          </w:p>
          <w:p w:rsidR="00000000" w:rsidDel="00000000" w:rsidP="00000000" w:rsidRDefault="00000000" w:rsidRPr="00000000" w14:paraId="0000007A">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p w:rsidR="00000000" w:rsidDel="00000000" w:rsidP="00000000" w:rsidRDefault="00000000" w:rsidRPr="00000000" w14:paraId="0000007B">
            <w:pPr>
              <w:spacing w:line="240" w:lineRule="auto"/>
              <w:ind w:left="72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tbl>
      <w:tblPr>
        <w:tblStyle w:val="Table7"/>
        <w:tblW w:w="9356.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3"/>
        <w:gridCol w:w="8363"/>
        <w:tblGridChange w:id="0">
          <w:tblGrid>
            <w:gridCol w:w="993"/>
            <w:gridCol w:w="8363"/>
          </w:tblGrid>
        </w:tblGridChange>
      </w:tblGrid>
      <w:tr>
        <w:trPr>
          <w:cantSplit w:val="0"/>
          <w:trHeight w:val="1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Metric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ind w:left="-108" w:right="-108"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Indicator – 1.3 Curriculum Enrichment</w:t>
            </w:r>
            <w:r w:rsidDel="00000000" w:rsidR="00000000" w:rsidRPr="00000000">
              <w:rPr>
                <w:rtl w:val="0"/>
              </w:rPr>
            </w:r>
          </w:p>
        </w:tc>
      </w:tr>
      <w:tr>
        <w:trPr>
          <w:cantSplit w:val="0"/>
          <w:trHeight w:val="306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1.3.1</w:t>
            </w:r>
            <w:r w:rsidDel="00000000" w:rsidR="00000000" w:rsidRPr="00000000">
              <w:rPr>
                <w:rtl w:val="0"/>
              </w:rPr>
            </w:r>
          </w:p>
          <w:p w:rsidR="00000000" w:rsidDel="00000000" w:rsidP="00000000" w:rsidRDefault="00000000" w:rsidRPr="00000000" w14:paraId="0000008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l</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p w:rsidR="00000000" w:rsidDel="00000000" w:rsidP="00000000" w:rsidRDefault="00000000" w:rsidRPr="00000000" w14:paraId="0000008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Institution integrates cross-cutting issues relevant to Professional Ethics, Gender, Human Values, Environment and Sustainability, and Human Values into the curriculum:</w:t>
            </w:r>
            <w:r w:rsidDel="00000000" w:rsidR="00000000" w:rsidRPr="00000000">
              <w:rPr>
                <w:rtl w:val="0"/>
              </w:rPr>
            </w:r>
          </w:p>
          <w:p w:rsidR="00000000" w:rsidDel="00000000" w:rsidP="00000000" w:rsidRDefault="00000000" w:rsidRPr="00000000" w14:paraId="000000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 a write-up within a maximum of 200 words. </w:t>
            </w:r>
          </w:p>
          <w:p w:rsidR="00000000" w:rsidDel="00000000" w:rsidP="00000000" w:rsidRDefault="00000000" w:rsidRPr="00000000" w14:paraId="0000009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Institution encourages the inculcation of at least one course that integrates issues relevant to Professional Ethics/Gender / Human values / Environment and Sustainability. Almost all the regular U.G and P. G. Programmes integrate these issues as independent courses. These cross-cutting issues are also the focal point for several workshops, seminars, webinars, and guest lectures organized by the Departments for the students across streams.</w:t>
            </w:r>
          </w:p>
          <w:p w:rsidR="00000000" w:rsidDel="00000000" w:rsidP="00000000" w:rsidRDefault="00000000" w:rsidRPr="00000000" w14:paraId="00000095">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Social and Legal issues to molecular genetic testing, concept of disparity, renewable sources of energy, industrial effluent treatment, Hazardous waste management etc. were introduced by the department of biotechnology. Women Entrepreneurship, Business Ethics and Consumer Rights and Redressal Agencies etc. were introduced by the department of accountancy and finance. </w:t>
            </w:r>
          </w:p>
          <w:p w:rsidR="00000000" w:rsidDel="00000000" w:rsidP="00000000" w:rsidRDefault="00000000" w:rsidRPr="00000000" w14:paraId="00000096">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Banking  &amp; Insurance department has incorporated Business Ethics, Sources of Ethics, Fundamental Rights, etc in the syllabus. The Chemistry department incorporated information about Oxides of carbon, oxides and oxyacids of sulphur and nitrogen with respect to environmental aspects as well as Environmental Chemistry. The Commerce department introduced a curriculum which consists of human values, professional ethics, environmental sustainability etc. The Department of Zoology has incorporated Biodiversity and Sustainability, Gender Sensitization, Professional Ethics, Human Values, Environment and Sustainability in their curriculum.</w:t>
            </w:r>
          </w:p>
          <w:p w:rsidR="00000000" w:rsidDel="00000000" w:rsidP="00000000" w:rsidRDefault="00000000" w:rsidRPr="00000000" w14:paraId="0000009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Upload the data template:</w:t>
            </w:r>
            <w:r w:rsidDel="00000000" w:rsidR="00000000" w:rsidRPr="00000000">
              <w:rPr>
                <w:rtl w:val="0"/>
              </w:rPr>
            </w:r>
          </w:p>
          <w:p w:rsidR="00000000" w:rsidDel="00000000" w:rsidP="00000000" w:rsidRDefault="00000000" w:rsidRPr="00000000" w14:paraId="0000009A">
            <w:pPr>
              <w:numPr>
                <w:ilvl w:val="0"/>
                <w:numId w:val="6"/>
              </w:numPr>
              <w:spacing w:line="240" w:lineRule="auto"/>
              <w:ind w:left="176"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list and description of the courses which address issues related to Gender, Environment and Sustainability, Human Values and Professional Ethics </w:t>
            </w:r>
          </w:p>
          <w:p w:rsidR="00000000" w:rsidDel="00000000" w:rsidP="00000000" w:rsidRDefault="00000000" w:rsidRPr="00000000" w14:paraId="0000009B">
            <w:pPr>
              <w:spacing w:line="240" w:lineRule="auto"/>
              <w:ind w:left="1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curriculum</w:t>
            </w:r>
          </w:p>
          <w:p w:rsidR="00000000" w:rsidDel="00000000" w:rsidP="00000000" w:rsidRDefault="00000000" w:rsidRPr="00000000" w14:paraId="0000009C">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p w:rsidR="00000000" w:rsidDel="00000000" w:rsidP="00000000" w:rsidRDefault="00000000" w:rsidRPr="00000000" w14:paraId="0000009D">
            <w:pPr>
              <w:spacing w:line="24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rHeight w:val="52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1.3.2</w:t>
            </w:r>
            <w:r w:rsidDel="00000000" w:rsidR="00000000" w:rsidRPr="00000000">
              <w:rPr>
                <w:rtl w:val="0"/>
              </w:rPr>
            </w:r>
          </w:p>
          <w:p w:rsidR="00000000" w:rsidDel="00000000" w:rsidP="00000000" w:rsidRDefault="00000000" w:rsidRPr="00000000" w14:paraId="0000009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value-added courses for imparting transferable and life skills offered during the year:</w:t>
            </w:r>
            <w:r w:rsidDel="00000000" w:rsidR="00000000" w:rsidRPr="00000000">
              <w:rPr>
                <w:rtl w:val="0"/>
              </w:rPr>
            </w:r>
          </w:p>
          <w:tbl>
            <w:tblPr>
              <w:tblStyle w:val="Table8"/>
              <w:tblW w:w="3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8"/>
              <w:gridCol w:w="1620"/>
              <w:tblGridChange w:id="0">
                <w:tblGrid>
                  <w:gridCol w:w="1458"/>
                  <w:gridCol w:w="1620"/>
                </w:tblGrid>
              </w:tblGridChange>
            </w:tblGrid>
            <w:tr>
              <w:trPr>
                <w:cantSplit w:val="0"/>
                <w:tblHeader w:val="0"/>
              </w:trPr>
              <w:tc>
                <w:tcPr/>
                <w:p w:rsidR="00000000" w:rsidDel="00000000" w:rsidP="00000000" w:rsidRDefault="00000000" w:rsidRPr="00000000" w14:paraId="000000A2">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p w:rsidR="00000000" w:rsidDel="00000000" w:rsidP="00000000" w:rsidRDefault="00000000" w:rsidRPr="00000000" w14:paraId="000000A3">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2023-24</w:t>
                  </w:r>
                </w:p>
              </w:tc>
            </w:tr>
            <w:tr>
              <w:trPr>
                <w:cantSplit w:val="0"/>
                <w:tblHeader w:val="0"/>
              </w:trPr>
              <w:tc>
                <w:tcPr/>
                <w:p w:rsidR="00000000" w:rsidDel="00000000" w:rsidP="00000000" w:rsidRDefault="00000000" w:rsidRPr="00000000" w14:paraId="000000A4">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w:t>
                  </w:r>
                  <w:r w:rsidDel="00000000" w:rsidR="00000000" w:rsidRPr="00000000">
                    <w:rPr>
                      <w:rtl w:val="0"/>
                    </w:rPr>
                  </w:r>
                </w:p>
              </w:tc>
              <w:tc>
                <w:tcPr/>
                <w:p w:rsidR="00000000" w:rsidDel="00000000" w:rsidP="00000000" w:rsidRDefault="00000000" w:rsidRPr="00000000" w14:paraId="000000A5">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tc>
            </w:tr>
          </w:tbl>
          <w:p w:rsidR="00000000" w:rsidDel="00000000" w:rsidP="00000000" w:rsidRDefault="00000000" w:rsidRPr="00000000" w14:paraId="000000A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 </w:t>
            </w:r>
          </w:p>
          <w:p w:rsidR="00000000" w:rsidDel="00000000" w:rsidP="00000000" w:rsidRDefault="00000000" w:rsidRPr="00000000" w14:paraId="000000A8">
            <w:pPr>
              <w:numPr>
                <w:ilvl w:val="0"/>
                <w:numId w:val="2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Names of the value-added courses (each with 30 or more contact hours)</w:t>
            </w:r>
          </w:p>
          <w:p w:rsidR="00000000" w:rsidDel="00000000" w:rsidP="00000000" w:rsidRDefault="00000000" w:rsidRPr="00000000" w14:paraId="000000A9">
            <w:pPr>
              <w:numPr>
                <w:ilvl w:val="0"/>
                <w:numId w:val="2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times offered (for each value-added course) during the year</w:t>
            </w:r>
          </w:p>
          <w:p w:rsidR="00000000" w:rsidDel="00000000" w:rsidP="00000000" w:rsidRDefault="00000000" w:rsidRPr="00000000" w14:paraId="000000AA">
            <w:pPr>
              <w:numPr>
                <w:ilvl w:val="0"/>
                <w:numId w:val="2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number of students enrolled</w:t>
            </w:r>
          </w:p>
          <w:p w:rsidR="00000000" w:rsidDel="00000000" w:rsidP="00000000" w:rsidRDefault="00000000" w:rsidRPr="00000000" w14:paraId="000000AB">
            <w:pPr>
              <w:numPr>
                <w:ilvl w:val="0"/>
                <w:numId w:val="2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number of students completing the course during the year</w:t>
            </w:r>
          </w:p>
          <w:p w:rsidR="00000000" w:rsidDel="00000000" w:rsidP="00000000" w:rsidRDefault="00000000" w:rsidRPr="00000000" w14:paraId="000000A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data template </w:t>
            </w:r>
          </w:p>
          <w:p w:rsidR="00000000" w:rsidDel="00000000" w:rsidP="00000000" w:rsidRDefault="00000000" w:rsidRPr="00000000" w14:paraId="000000AF">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value-added courses</w:t>
            </w:r>
          </w:p>
          <w:p w:rsidR="00000000" w:rsidDel="00000000" w:rsidP="00000000" w:rsidRDefault="00000000" w:rsidRPr="00000000" w14:paraId="000000B0">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Brochure or any other document relating to value-added courses</w:t>
            </w:r>
          </w:p>
          <w:p w:rsidR="00000000" w:rsidDel="00000000" w:rsidP="00000000" w:rsidRDefault="00000000" w:rsidRPr="00000000" w14:paraId="000000B1">
            <w:pPr>
              <w:numPr>
                <w:ilvl w:val="0"/>
                <w:numId w:val="1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p w:rsidR="00000000" w:rsidDel="00000000" w:rsidP="00000000" w:rsidRDefault="00000000" w:rsidRPr="00000000" w14:paraId="000000B2">
            <w:pPr>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24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rHeight w:val="44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1.3.3</w:t>
            </w:r>
            <w:r w:rsidDel="00000000" w:rsidR="00000000" w:rsidRPr="00000000">
              <w:rPr>
                <w:rtl w:val="0"/>
              </w:rPr>
            </w:r>
          </w:p>
          <w:p w:rsidR="00000000" w:rsidDel="00000000" w:rsidP="00000000" w:rsidRDefault="00000000" w:rsidRPr="00000000" w14:paraId="000000B5">
            <w:pP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p w:rsidR="00000000" w:rsidDel="00000000" w:rsidP="00000000" w:rsidRDefault="00000000" w:rsidRPr="00000000" w14:paraId="000000B6">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20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students enrolled in the courses under 1.3.2 above:</w:t>
            </w:r>
            <w:r w:rsidDel="00000000" w:rsidR="00000000" w:rsidRPr="00000000">
              <w:rPr>
                <w:rtl w:val="0"/>
              </w:rPr>
            </w:r>
          </w:p>
          <w:tbl>
            <w:tblPr>
              <w:tblStyle w:val="Table9"/>
              <w:tblW w:w="3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8"/>
              <w:gridCol w:w="1620"/>
              <w:tblGridChange w:id="0">
                <w:tblGrid>
                  <w:gridCol w:w="1458"/>
                  <w:gridCol w:w="1620"/>
                </w:tblGrid>
              </w:tblGridChange>
            </w:tblGrid>
            <w:tr>
              <w:trPr>
                <w:cantSplit w:val="0"/>
                <w:tblHeader w:val="0"/>
              </w:trPr>
              <w:tc>
                <w:tcPr/>
                <w:p w:rsidR="00000000" w:rsidDel="00000000" w:rsidP="00000000" w:rsidRDefault="00000000" w:rsidRPr="00000000" w14:paraId="000000CA">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p w:rsidR="00000000" w:rsidDel="00000000" w:rsidP="00000000" w:rsidRDefault="00000000" w:rsidRPr="00000000" w14:paraId="000000CB">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2021-22</w:t>
                  </w:r>
                </w:p>
              </w:tc>
            </w:tr>
            <w:tr>
              <w:trPr>
                <w:cantSplit w:val="0"/>
                <w:tblHeader w:val="0"/>
              </w:trPr>
              <w:tc>
                <w:tcPr/>
                <w:p w:rsidR="00000000" w:rsidDel="00000000" w:rsidP="00000000" w:rsidRDefault="00000000" w:rsidRPr="00000000" w14:paraId="000000CC">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w:t>
                  </w:r>
                  <w:r w:rsidDel="00000000" w:rsidR="00000000" w:rsidRPr="00000000">
                    <w:rPr>
                      <w:rtl w:val="0"/>
                    </w:rPr>
                  </w:r>
                </w:p>
              </w:tc>
              <w:tc>
                <w:tcPr/>
                <w:p w:rsidR="00000000" w:rsidDel="00000000" w:rsidP="00000000" w:rsidRDefault="00000000" w:rsidRPr="00000000" w14:paraId="000000CD">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r>
          </w:tbl>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w:t>
            </w:r>
          </w:p>
          <w:p w:rsidR="00000000" w:rsidDel="00000000" w:rsidP="00000000" w:rsidRDefault="00000000" w:rsidRPr="00000000" w14:paraId="000000D0">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Titles of value-added courses (beyond the curriculum) with</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30 or more contact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hours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D1">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times offered during the year</w:t>
            </w:r>
          </w:p>
          <w:p w:rsidR="00000000" w:rsidDel="00000000" w:rsidP="00000000" w:rsidRDefault="00000000" w:rsidRPr="00000000" w14:paraId="000000D2">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no. of students completing the course in the year</w:t>
            </w:r>
          </w:p>
          <w:p w:rsidR="00000000" w:rsidDel="00000000" w:rsidP="00000000" w:rsidRDefault="00000000" w:rsidRPr="00000000" w14:paraId="000000D3">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data template: </w:t>
            </w:r>
          </w:p>
          <w:p w:rsidR="00000000" w:rsidDel="00000000" w:rsidP="00000000" w:rsidRDefault="00000000" w:rsidRPr="00000000" w14:paraId="000000D5">
            <w:pPr>
              <w:numPr>
                <w:ilvl w:val="0"/>
                <w:numId w:val="1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students enrolled</w:t>
            </w:r>
          </w:p>
          <w:p w:rsidR="00000000" w:rsidDel="00000000" w:rsidP="00000000" w:rsidRDefault="00000000" w:rsidRPr="00000000" w14:paraId="000000D6">
            <w:pPr>
              <w:numPr>
                <w:ilvl w:val="0"/>
                <w:numId w:val="16"/>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p w:rsidR="00000000" w:rsidDel="00000000" w:rsidP="00000000" w:rsidRDefault="00000000" w:rsidRPr="00000000" w14:paraId="000000D7">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0D8">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p w:rsidR="00000000" w:rsidDel="00000000" w:rsidP="00000000" w:rsidRDefault="00000000" w:rsidRPr="00000000" w14:paraId="000000D9">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students enrolled*</w:t>
            </w:r>
          </w:p>
        </w:tc>
      </w:tr>
      <w:tr>
        <w:trPr>
          <w:cantSplit w:val="0"/>
          <w:trHeight w:val="439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1.3.4</w:t>
            </w:r>
            <w:r w:rsidDel="00000000" w:rsidR="00000000" w:rsidRPr="00000000">
              <w:rPr>
                <w:rtl w:val="0"/>
              </w:rPr>
            </w:r>
          </w:p>
          <w:p w:rsidR="00000000" w:rsidDel="00000000" w:rsidP="00000000" w:rsidRDefault="00000000" w:rsidRPr="00000000" w14:paraId="000000D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Number of students undertaking field work/projects/ internships / student projects:</w:t>
            </w:r>
            <w:r w:rsidDel="00000000" w:rsidR="00000000" w:rsidRPr="00000000">
              <w:rPr>
                <w:rtl w:val="0"/>
              </w:rPr>
            </w:r>
          </w:p>
          <w:tbl>
            <w:tblPr>
              <w:tblStyle w:val="Table10"/>
              <w:tblW w:w="30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58"/>
              <w:gridCol w:w="1620"/>
              <w:tblGridChange w:id="0">
                <w:tblGrid>
                  <w:gridCol w:w="1458"/>
                  <w:gridCol w:w="1620"/>
                </w:tblGrid>
              </w:tblGridChange>
            </w:tblGrid>
            <w:tr>
              <w:trPr>
                <w:cantSplit w:val="0"/>
                <w:tblHeader w:val="0"/>
              </w:trPr>
              <w:tc>
                <w:tcPr/>
                <w:p w:rsidR="00000000" w:rsidDel="00000000" w:rsidP="00000000" w:rsidRDefault="00000000" w:rsidRPr="00000000" w14:paraId="000000DE">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Year</w:t>
                  </w:r>
                  <w:r w:rsidDel="00000000" w:rsidR="00000000" w:rsidRPr="00000000">
                    <w:rPr>
                      <w:rtl w:val="0"/>
                    </w:rPr>
                  </w:r>
                </w:p>
              </w:tc>
              <w:tc>
                <w:tcPr/>
                <w:p w:rsidR="00000000" w:rsidDel="00000000" w:rsidP="00000000" w:rsidRDefault="00000000" w:rsidRPr="00000000" w14:paraId="000000DF">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2021-22</w:t>
                  </w:r>
                </w:p>
              </w:tc>
            </w:tr>
            <w:tr>
              <w:trPr>
                <w:cantSplit w:val="0"/>
                <w:tblHeader w:val="0"/>
              </w:trPr>
              <w:tc>
                <w:tcPr/>
                <w:p w:rsidR="00000000" w:rsidDel="00000000" w:rsidP="00000000" w:rsidRDefault="00000000" w:rsidRPr="00000000" w14:paraId="000000E0">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Number</w:t>
                  </w:r>
                  <w:r w:rsidDel="00000000" w:rsidR="00000000" w:rsidRPr="00000000">
                    <w:rPr>
                      <w:rtl w:val="0"/>
                    </w:rPr>
                  </w:r>
                </w:p>
              </w:tc>
              <w:tc>
                <w:tcPr/>
                <w:p w:rsidR="00000000" w:rsidDel="00000000" w:rsidP="00000000" w:rsidRDefault="00000000" w:rsidRPr="00000000" w14:paraId="000000E1">
                  <w:pPr>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404</w:t>
                  </w:r>
                </w:p>
              </w:tc>
            </w:tr>
          </w:tbl>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Requirement: </w:t>
            </w:r>
          </w:p>
          <w:p w:rsidR="00000000" w:rsidDel="00000000" w:rsidP="00000000" w:rsidRDefault="00000000" w:rsidRPr="00000000" w14:paraId="000000E3">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Names of the Programme</w:t>
            </w:r>
          </w:p>
          <w:p w:rsidR="00000000" w:rsidDel="00000000" w:rsidP="00000000" w:rsidRDefault="00000000" w:rsidRPr="00000000" w14:paraId="000000E4">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students undertaking field work</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projects / internships / projects</w:t>
            </w:r>
          </w:p>
          <w:p w:rsidR="00000000" w:rsidDel="00000000" w:rsidP="00000000" w:rsidRDefault="00000000" w:rsidRPr="00000000" w14:paraId="000000E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 </w:t>
            </w:r>
            <w:r w:rsidDel="00000000" w:rsidR="00000000" w:rsidRPr="00000000">
              <w:rPr>
                <w:rtl w:val="0"/>
              </w:rPr>
            </w:r>
          </w:p>
          <w:p w:rsidR="00000000" w:rsidDel="00000000" w:rsidP="00000000" w:rsidRDefault="00000000" w:rsidRPr="00000000" w14:paraId="000000E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Upload the data template: </w:t>
            </w:r>
          </w:p>
          <w:p w:rsidR="00000000" w:rsidDel="00000000" w:rsidP="00000000" w:rsidRDefault="00000000" w:rsidRPr="00000000" w14:paraId="000000E8">
            <w:pPr>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programmes and number of students undertaking field projects / internships / student projects  </w:t>
            </w:r>
          </w:p>
          <w:p w:rsidR="00000000" w:rsidDel="00000000" w:rsidP="00000000" w:rsidRDefault="00000000" w:rsidRPr="00000000" w14:paraId="000000E9">
            <w:pPr>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p w:rsidR="00000000" w:rsidDel="00000000" w:rsidP="00000000" w:rsidRDefault="00000000" w:rsidRPr="00000000" w14:paraId="000000EA">
            <w:pPr>
              <w:spacing w:line="240" w:lineRule="auto"/>
              <w:ind w:left="720" w:firstLine="0"/>
              <w:rPr>
                <w:rFonts w:ascii="Times New Roman" w:cs="Times New Roman" w:eastAsia="Times New Roman" w:hAnsi="Times New Roman"/>
                <w:sz w:val="24"/>
                <w:szCs w:val="24"/>
              </w:rPr>
            </w:pPr>
            <w:r w:rsidDel="00000000" w:rsidR="00000000" w:rsidRPr="00000000">
              <w:rPr>
                <w:rtl w:val="0"/>
              </w:rPr>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Metric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Key Indicator – 1.4 Feedback System</w:t>
            </w:r>
            <w:r w:rsidDel="00000000" w:rsidR="00000000" w:rsidRPr="00000000">
              <w:rPr>
                <w:rtl w:val="0"/>
              </w:rPr>
            </w:r>
          </w:p>
        </w:tc>
      </w:tr>
      <w:tr>
        <w:trPr>
          <w:cantSplit w:val="0"/>
          <w:trHeight w:val="496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1.4.1</w:t>
            </w:r>
            <w:r w:rsidDel="00000000" w:rsidR="00000000" w:rsidRPr="00000000">
              <w:rPr>
                <w:rtl w:val="0"/>
              </w:rPr>
            </w:r>
          </w:p>
          <w:p w:rsidR="00000000" w:rsidDel="00000000" w:rsidP="00000000" w:rsidRDefault="00000000" w:rsidRPr="00000000" w14:paraId="000000E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p w:rsidR="00000000" w:rsidDel="00000000" w:rsidP="00000000" w:rsidRDefault="00000000" w:rsidRPr="00000000" w14:paraId="000000F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Structured feedback and review of the syllabus (semester-wise / year-wise) is obtained from 1) Students 2) Teachers 3) Employers and 4) Alumni</w:t>
            </w: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Options: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1752600</wp:posOffset>
                      </wp:positionH>
                      <wp:positionV relativeFrom="paragraph">
                        <wp:posOffset>177800</wp:posOffset>
                      </wp:positionV>
                      <wp:extent cx="109855" cy="1100455"/>
                      <wp:effectExtent b="0" l="0" r="0" t="0"/>
                      <wp:wrapNone/>
                      <wp:docPr id="4" name=""/>
                      <a:graphic>
                        <a:graphicData uri="http://schemas.microsoft.com/office/word/2010/wordprocessingShape">
                          <wps:wsp>
                            <wps:cNvSpPr/>
                            <wps:cNvPr id="3" name="Shape 3"/>
                            <wps:spPr>
                              <a:xfrm>
                                <a:off x="5300598" y="3239298"/>
                                <a:ext cx="90805" cy="1081405"/>
                              </a:xfrm>
                              <a:prstGeom prst="rightBrace">
                                <a:avLst>
                                  <a:gd fmla="val 8333" name="adj1"/>
                                  <a:gd fmla="val 50000" name="adj2"/>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1752600</wp:posOffset>
                      </wp:positionH>
                      <wp:positionV relativeFrom="paragraph">
                        <wp:posOffset>177800</wp:posOffset>
                      </wp:positionV>
                      <wp:extent cx="109855" cy="1100455"/>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09855" cy="1100455"/>
                              </a:xfrm>
                              <a:prstGeom prst="rect"/>
                              <a:ln/>
                            </pic:spPr>
                          </pic:pic>
                        </a:graphicData>
                      </a:graphic>
                    </wp:anchor>
                  </w:drawing>
                </mc:Fallback>
              </mc:AlternateContent>
            </w:r>
          </w:p>
          <w:p w:rsidR="00000000" w:rsidDel="00000000" w:rsidP="00000000" w:rsidRDefault="00000000" w:rsidRPr="00000000" w14:paraId="00000106">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4 of the above</w:t>
            </w:r>
          </w:p>
          <w:p w:rsidR="00000000" w:rsidDel="00000000" w:rsidP="00000000" w:rsidRDefault="00000000" w:rsidRPr="00000000" w14:paraId="00000107">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3 of the above</w:t>
            </w:r>
          </w:p>
          <w:p w:rsidR="00000000" w:rsidDel="00000000" w:rsidP="00000000" w:rsidRDefault="00000000" w:rsidRPr="00000000" w14:paraId="00000108">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2 of the above       Choose any one</w:t>
            </w:r>
          </w:p>
          <w:p w:rsidR="00000000" w:rsidDel="00000000" w:rsidP="00000000" w:rsidRDefault="00000000" w:rsidRPr="00000000" w14:paraId="00000109">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1 of the above</w:t>
            </w:r>
          </w:p>
          <w:p w:rsidR="00000000" w:rsidDel="00000000" w:rsidP="00000000" w:rsidRDefault="00000000" w:rsidRPr="00000000" w14:paraId="0000010A">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of the above</w:t>
            </w:r>
          </w:p>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10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10D">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the URL for stakeholders’ feedback report</w:t>
            </w:r>
          </w:p>
          <w:p w:rsidR="00000000" w:rsidDel="00000000" w:rsidP="00000000" w:rsidRDefault="00000000" w:rsidRPr="00000000" w14:paraId="0000010E">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Upload the Action Taken Report of the feedback as recorded by the Governing Council / Syndicate / Board of Management </w:t>
            </w:r>
          </w:p>
          <w:p w:rsidR="00000000" w:rsidDel="00000000" w:rsidP="00000000" w:rsidRDefault="00000000" w:rsidRPr="00000000" w14:paraId="0000010F">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    </w:t>
            </w:r>
          </w:p>
          <w:p w:rsidR="00000000" w:rsidDel="00000000" w:rsidP="00000000" w:rsidRDefault="00000000" w:rsidRPr="00000000" w14:paraId="00000110">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 Data template is not applicable to this metric.                                                                                                                                                                                                               </w:t>
            </w:r>
            <w:r w:rsidDel="00000000" w:rsidR="00000000" w:rsidRPr="00000000">
              <w:rPr>
                <w:rtl w:val="0"/>
              </w:rPr>
            </w:r>
          </w:p>
        </w:tc>
      </w:tr>
      <w:tr>
        <w:trPr>
          <w:cantSplit w:val="0"/>
          <w:trHeight w:val="28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1.4.2</w:t>
            </w:r>
            <w:r w:rsidDel="00000000" w:rsidR="00000000" w:rsidRPr="00000000">
              <w:rPr>
                <w:rtl w:val="0"/>
              </w:rPr>
            </w:r>
          </w:p>
          <w:p w:rsidR="00000000" w:rsidDel="00000000" w:rsidP="00000000" w:rsidRDefault="00000000" w:rsidRPr="00000000" w14:paraId="0000011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w:t>
            </w:r>
            <w:r w:rsidDel="00000000" w:rsidR="00000000" w:rsidRPr="00000000">
              <w:rPr>
                <w:rFonts w:ascii="Times New Roman" w:cs="Times New Roman" w:eastAsia="Times New Roman" w:hAnsi="Times New Roman"/>
                <w:b w:val="1"/>
                <w:sz w:val="24"/>
                <w:szCs w:val="24"/>
                <w:vertAlign w:val="subscript"/>
                <w:rtl w:val="0"/>
              </w:rPr>
              <w:t xml:space="preserve">n</w:t>
            </w:r>
            <w:r w:rsidDel="00000000" w:rsidR="00000000" w:rsidRPr="00000000">
              <w:rPr>
                <w:rFonts w:ascii="Times New Roman" w:cs="Times New Roman" w:eastAsia="Times New Roman" w:hAnsi="Times New Roman"/>
                <w:b w:val="1"/>
                <w:sz w:val="24"/>
                <w:szCs w:val="24"/>
                <w:rtl w:val="0"/>
              </w:rPr>
              <w:t xml:space="preserv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ind w:right="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The feedback system of the Institution comprises the following:</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3136900</wp:posOffset>
                      </wp:positionH>
                      <wp:positionV relativeFrom="paragraph">
                        <wp:posOffset>228600</wp:posOffset>
                      </wp:positionV>
                      <wp:extent cx="109855" cy="1100455"/>
                      <wp:effectExtent b="0" l="0" r="0" t="0"/>
                      <wp:wrapNone/>
                      <wp:docPr id="3" name=""/>
                      <a:graphic>
                        <a:graphicData uri="http://schemas.microsoft.com/office/word/2010/wordprocessingShape">
                          <wps:wsp>
                            <wps:cNvSpPr/>
                            <wps:cNvPr id="2" name="Shape 2"/>
                            <wps:spPr>
                              <a:xfrm>
                                <a:off x="5300598" y="3239298"/>
                                <a:ext cx="90805" cy="1081405"/>
                              </a:xfrm>
                              <a:prstGeom prst="rightBrace">
                                <a:avLst>
                                  <a:gd fmla="val 8333" name="adj1"/>
                                  <a:gd fmla="val 50000" name="adj2"/>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3136900</wp:posOffset>
                      </wp:positionH>
                      <wp:positionV relativeFrom="paragraph">
                        <wp:posOffset>228600</wp:posOffset>
                      </wp:positionV>
                      <wp:extent cx="109855" cy="1100455"/>
                      <wp:effectExtent b="0" l="0" r="0" t="0"/>
                      <wp:wrapNone/>
                      <wp:docPr id="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09855" cy="1100455"/>
                              </a:xfrm>
                              <a:prstGeom prst="rect"/>
                              <a:ln/>
                            </pic:spPr>
                          </pic:pic>
                        </a:graphicData>
                      </a:graphic>
                    </wp:anchor>
                  </w:drawing>
                </mc:Fallback>
              </mc:AlternateContent>
            </w:r>
          </w:p>
          <w:p w:rsidR="00000000" w:rsidDel="00000000" w:rsidP="00000000" w:rsidRDefault="00000000" w:rsidRPr="00000000" w14:paraId="00000115">
            <w:pPr>
              <w:widowControl w:val="0"/>
              <w:numPr>
                <w:ilvl w:val="0"/>
                <w:numId w:val="20"/>
              </w:numPr>
              <w:spacing w:line="240" w:lineRule="auto"/>
              <w:ind w:left="346" w:right="38" w:hanging="360"/>
              <w:rPr>
                <w:sz w:val="24"/>
                <w:szCs w:val="24"/>
              </w:rPr>
            </w:pPr>
            <w:r w:rsidDel="00000000" w:rsidR="00000000" w:rsidRPr="00000000">
              <w:rPr>
                <w:rFonts w:ascii="Times New Roman" w:cs="Times New Roman" w:eastAsia="Times New Roman" w:hAnsi="Times New Roman"/>
                <w:sz w:val="24"/>
                <w:szCs w:val="24"/>
                <w:rtl w:val="0"/>
              </w:rPr>
              <w:t xml:space="preserve">Feedback collected, analysed and action taken </w:t>
            </w:r>
            <w:r w:rsidDel="00000000" w:rsidR="00000000" w:rsidRPr="00000000">
              <w:rPr>
                <w:rtl w:val="0"/>
              </w:rPr>
            </w:r>
          </w:p>
          <w:p w:rsidR="00000000" w:rsidDel="00000000" w:rsidP="00000000" w:rsidRDefault="00000000" w:rsidRPr="00000000" w14:paraId="00000116">
            <w:pPr>
              <w:widowControl w:val="0"/>
              <w:spacing w:line="240" w:lineRule="auto"/>
              <w:ind w:left="346" w:right="3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made available on the website</w:t>
            </w:r>
          </w:p>
          <w:p w:rsidR="00000000" w:rsidDel="00000000" w:rsidP="00000000" w:rsidRDefault="00000000" w:rsidRPr="00000000" w14:paraId="00000117">
            <w:pPr>
              <w:widowControl w:val="0"/>
              <w:numPr>
                <w:ilvl w:val="0"/>
                <w:numId w:val="20"/>
              </w:numPr>
              <w:spacing w:line="240" w:lineRule="auto"/>
              <w:ind w:left="346" w:right="40" w:hanging="360"/>
              <w:rPr>
                <w:sz w:val="24"/>
                <w:szCs w:val="24"/>
              </w:rPr>
            </w:pPr>
            <w:r w:rsidDel="00000000" w:rsidR="00000000" w:rsidRPr="00000000">
              <w:rPr>
                <w:rFonts w:ascii="Times New Roman" w:cs="Times New Roman" w:eastAsia="Times New Roman" w:hAnsi="Times New Roman"/>
                <w:sz w:val="24"/>
                <w:szCs w:val="24"/>
                <w:rtl w:val="0"/>
              </w:rPr>
              <w:t xml:space="preserve">Feedback collected, analyzed and action taken    Choose any one</w:t>
            </w:r>
            <w:r w:rsidDel="00000000" w:rsidR="00000000" w:rsidRPr="00000000">
              <w:rPr>
                <w:rtl w:val="0"/>
              </w:rPr>
            </w:r>
          </w:p>
          <w:p w:rsidR="00000000" w:rsidDel="00000000" w:rsidP="00000000" w:rsidRDefault="00000000" w:rsidRPr="00000000" w14:paraId="00000118">
            <w:pPr>
              <w:widowControl w:val="0"/>
              <w:numPr>
                <w:ilvl w:val="0"/>
                <w:numId w:val="18"/>
              </w:numPr>
              <w:spacing w:line="240" w:lineRule="auto"/>
              <w:ind w:left="346" w:right="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 collected and analyzed</w:t>
            </w:r>
          </w:p>
          <w:p w:rsidR="00000000" w:rsidDel="00000000" w:rsidP="00000000" w:rsidRDefault="00000000" w:rsidRPr="00000000" w14:paraId="00000119">
            <w:pPr>
              <w:widowControl w:val="0"/>
              <w:numPr>
                <w:ilvl w:val="0"/>
                <w:numId w:val="7"/>
              </w:numPr>
              <w:spacing w:line="240" w:lineRule="auto"/>
              <w:ind w:left="346" w:right="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 collected</w:t>
            </w:r>
          </w:p>
          <w:p w:rsidR="00000000" w:rsidDel="00000000" w:rsidP="00000000" w:rsidRDefault="00000000" w:rsidRPr="00000000" w14:paraId="0000011A">
            <w:pPr>
              <w:widowControl w:val="0"/>
              <w:numPr>
                <w:ilvl w:val="0"/>
                <w:numId w:val="7"/>
              </w:numPr>
              <w:spacing w:line="240" w:lineRule="auto"/>
              <w:ind w:left="346" w:right="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Feedback not collected  </w:t>
            </w:r>
          </w:p>
          <w:p w:rsidR="00000000" w:rsidDel="00000000" w:rsidP="00000000" w:rsidRDefault="00000000" w:rsidRPr="00000000" w14:paraId="0000011B">
            <w:pPr>
              <w:widowControl w:val="0"/>
              <w:spacing w:line="240" w:lineRule="auto"/>
              <w:ind w:right="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File Description:</w:t>
            </w:r>
            <w:r w:rsidDel="00000000" w:rsidR="00000000" w:rsidRPr="00000000">
              <w:rPr>
                <w:rtl w:val="0"/>
              </w:rPr>
            </w:r>
          </w:p>
          <w:p w:rsidR="00000000" w:rsidDel="00000000" w:rsidP="00000000" w:rsidRDefault="00000000" w:rsidRPr="00000000" w14:paraId="0000011D">
            <w:pPr>
              <w:widowControl w:val="0"/>
              <w:numPr>
                <w:ilvl w:val="0"/>
                <w:numId w:val="22"/>
              </w:numPr>
              <w:spacing w:line="240" w:lineRule="auto"/>
              <w:ind w:left="720" w:right="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URL for stakeholders’ feedback report</w:t>
            </w:r>
          </w:p>
          <w:p w:rsidR="00000000" w:rsidDel="00000000" w:rsidP="00000000" w:rsidRDefault="00000000" w:rsidRPr="00000000" w14:paraId="0000011E">
            <w:pPr>
              <w:numPr>
                <w:ilvl w:val="0"/>
                <w:numId w:val="2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additional information</w:t>
            </w:r>
          </w:p>
          <w:p w:rsidR="00000000" w:rsidDel="00000000" w:rsidP="00000000" w:rsidRDefault="00000000" w:rsidRPr="00000000" w14:paraId="0000011F">
            <w:pPr>
              <w:widowControl w:val="0"/>
              <w:spacing w:line="240" w:lineRule="auto"/>
              <w:ind w:right="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 Data template is not applicable to this metric.                                                                                                                                                                                                               </w:t>
            </w:r>
            <w:r w:rsidDel="00000000" w:rsidR="00000000" w:rsidRPr="00000000">
              <w:rPr>
                <w:rtl w:val="0"/>
              </w:rPr>
            </w:r>
          </w:p>
        </w:tc>
      </w:tr>
    </w:tbl>
    <w:p w:rsidR="00000000" w:rsidDel="00000000" w:rsidP="00000000" w:rsidRDefault="00000000" w:rsidRPr="00000000" w14:paraId="00000120">
      <w:pPr>
        <w:jc w:val="ce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4"/>
      <w:numFmt w:val="upperLetter"/>
      <w:lvlText w:val="%1."/>
      <w:lvlJc w:val="left"/>
      <w:pPr>
        <w:ind w:left="342" w:hanging="360"/>
      </w:pPr>
      <w:rPr>
        <w:vertAlign w:val="baseline"/>
      </w:rPr>
    </w:lvl>
    <w:lvl w:ilvl="1">
      <w:start w:val="1"/>
      <w:numFmt w:val="lowerLetter"/>
      <w:lvlText w:val="%2."/>
      <w:lvlJc w:val="left"/>
      <w:pPr>
        <w:ind w:left="1062" w:hanging="360"/>
      </w:pPr>
      <w:rPr>
        <w:vertAlign w:val="baseline"/>
      </w:rPr>
    </w:lvl>
    <w:lvl w:ilvl="2">
      <w:start w:val="1"/>
      <w:numFmt w:val="lowerRoman"/>
      <w:lvlText w:val="%3."/>
      <w:lvlJc w:val="right"/>
      <w:pPr>
        <w:ind w:left="1782" w:hanging="180"/>
      </w:pPr>
      <w:rPr>
        <w:vertAlign w:val="baseline"/>
      </w:rPr>
    </w:lvl>
    <w:lvl w:ilvl="3">
      <w:start w:val="1"/>
      <w:numFmt w:val="decimal"/>
      <w:lvlText w:val="%4."/>
      <w:lvlJc w:val="left"/>
      <w:pPr>
        <w:ind w:left="2502" w:hanging="360"/>
      </w:pPr>
      <w:rPr>
        <w:vertAlign w:val="baseline"/>
      </w:rPr>
    </w:lvl>
    <w:lvl w:ilvl="4">
      <w:start w:val="1"/>
      <w:numFmt w:val="lowerLetter"/>
      <w:lvlText w:val="%5."/>
      <w:lvlJc w:val="left"/>
      <w:pPr>
        <w:ind w:left="3222" w:hanging="360"/>
      </w:pPr>
      <w:rPr>
        <w:vertAlign w:val="baseline"/>
      </w:rPr>
    </w:lvl>
    <w:lvl w:ilvl="5">
      <w:start w:val="1"/>
      <w:numFmt w:val="lowerRoman"/>
      <w:lvlText w:val="%6."/>
      <w:lvlJc w:val="right"/>
      <w:pPr>
        <w:ind w:left="3942" w:hanging="180"/>
      </w:pPr>
      <w:rPr>
        <w:vertAlign w:val="baseline"/>
      </w:rPr>
    </w:lvl>
    <w:lvl w:ilvl="6">
      <w:start w:val="1"/>
      <w:numFmt w:val="decimal"/>
      <w:lvlText w:val="%7."/>
      <w:lvlJc w:val="left"/>
      <w:pPr>
        <w:ind w:left="4662" w:hanging="360"/>
      </w:pPr>
      <w:rPr>
        <w:vertAlign w:val="baseline"/>
      </w:rPr>
    </w:lvl>
    <w:lvl w:ilvl="7">
      <w:start w:val="1"/>
      <w:numFmt w:val="lowerLetter"/>
      <w:lvlText w:val="%8."/>
      <w:lvlJc w:val="left"/>
      <w:pPr>
        <w:ind w:left="5382" w:hanging="360"/>
      </w:pPr>
      <w:rPr>
        <w:vertAlign w:val="baseline"/>
      </w:rPr>
    </w:lvl>
    <w:lvl w:ilvl="8">
      <w:start w:val="1"/>
      <w:numFmt w:val="lowerRoman"/>
      <w:lvlText w:val="%9."/>
      <w:lvlJc w:val="right"/>
      <w:pPr>
        <w:ind w:left="6102" w:hanging="180"/>
      </w:pPr>
      <w:rPr>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3"/>
      <w:numFmt w:val="upperLetter"/>
      <w:lvlText w:val="%1."/>
      <w:lvlJc w:val="left"/>
      <w:pPr>
        <w:ind w:left="342" w:hanging="360"/>
      </w:pPr>
      <w:rPr>
        <w:vertAlign w:val="baseline"/>
      </w:rPr>
    </w:lvl>
    <w:lvl w:ilvl="1">
      <w:start w:val="1"/>
      <w:numFmt w:val="lowerLetter"/>
      <w:lvlText w:val="%2."/>
      <w:lvlJc w:val="left"/>
      <w:pPr>
        <w:ind w:left="1062" w:hanging="360"/>
      </w:pPr>
      <w:rPr>
        <w:vertAlign w:val="baseline"/>
      </w:rPr>
    </w:lvl>
    <w:lvl w:ilvl="2">
      <w:start w:val="1"/>
      <w:numFmt w:val="lowerRoman"/>
      <w:lvlText w:val="%3."/>
      <w:lvlJc w:val="right"/>
      <w:pPr>
        <w:ind w:left="1782" w:hanging="180"/>
      </w:pPr>
      <w:rPr>
        <w:vertAlign w:val="baseline"/>
      </w:rPr>
    </w:lvl>
    <w:lvl w:ilvl="3">
      <w:start w:val="1"/>
      <w:numFmt w:val="decimal"/>
      <w:lvlText w:val="%4."/>
      <w:lvlJc w:val="left"/>
      <w:pPr>
        <w:ind w:left="2502" w:hanging="360"/>
      </w:pPr>
      <w:rPr>
        <w:vertAlign w:val="baseline"/>
      </w:rPr>
    </w:lvl>
    <w:lvl w:ilvl="4">
      <w:start w:val="1"/>
      <w:numFmt w:val="lowerLetter"/>
      <w:lvlText w:val="%5."/>
      <w:lvlJc w:val="left"/>
      <w:pPr>
        <w:ind w:left="3222" w:hanging="360"/>
      </w:pPr>
      <w:rPr>
        <w:vertAlign w:val="baseline"/>
      </w:rPr>
    </w:lvl>
    <w:lvl w:ilvl="5">
      <w:start w:val="1"/>
      <w:numFmt w:val="lowerRoman"/>
      <w:lvlText w:val="%6."/>
      <w:lvlJc w:val="right"/>
      <w:pPr>
        <w:ind w:left="3942" w:hanging="180"/>
      </w:pPr>
      <w:rPr>
        <w:vertAlign w:val="baseline"/>
      </w:rPr>
    </w:lvl>
    <w:lvl w:ilvl="6">
      <w:start w:val="1"/>
      <w:numFmt w:val="decimal"/>
      <w:lvlText w:val="%7."/>
      <w:lvlJc w:val="left"/>
      <w:pPr>
        <w:ind w:left="4662" w:hanging="360"/>
      </w:pPr>
      <w:rPr>
        <w:vertAlign w:val="baseline"/>
      </w:rPr>
    </w:lvl>
    <w:lvl w:ilvl="7">
      <w:start w:val="1"/>
      <w:numFmt w:val="lowerLetter"/>
      <w:lvlText w:val="%8."/>
      <w:lvlJc w:val="left"/>
      <w:pPr>
        <w:ind w:left="5382" w:hanging="360"/>
      </w:pPr>
      <w:rPr>
        <w:vertAlign w:val="baseline"/>
      </w:rPr>
    </w:lvl>
    <w:lvl w:ilvl="8">
      <w:start w:val="1"/>
      <w:numFmt w:val="lowerRoman"/>
      <w:lvlText w:val="%9."/>
      <w:lvlJc w:val="right"/>
      <w:pPr>
        <w:ind w:left="6102" w:hanging="180"/>
      </w:pPr>
      <w:rPr>
        <w:vertAlign w:val="baseline"/>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upperLetter"/>
      <w:lvlText w:val="%1."/>
      <w:lvlJc w:val="left"/>
      <w:pPr>
        <w:ind w:left="342" w:hanging="360"/>
      </w:pPr>
      <w:rPr>
        <w:rFonts w:ascii="Times New Roman" w:cs="Times New Roman" w:eastAsia="Times New Roman" w:hAnsi="Times New Roman"/>
        <w:vertAlign w:val="baseline"/>
      </w:rPr>
    </w:lvl>
    <w:lvl w:ilvl="1">
      <w:start w:val="1"/>
      <w:numFmt w:val="lowerLetter"/>
      <w:lvlText w:val="%2."/>
      <w:lvlJc w:val="left"/>
      <w:pPr>
        <w:ind w:left="1062" w:hanging="360"/>
      </w:pPr>
      <w:rPr>
        <w:vertAlign w:val="baseline"/>
      </w:rPr>
    </w:lvl>
    <w:lvl w:ilvl="2">
      <w:start w:val="1"/>
      <w:numFmt w:val="lowerRoman"/>
      <w:lvlText w:val="%3."/>
      <w:lvlJc w:val="right"/>
      <w:pPr>
        <w:ind w:left="1782" w:hanging="180"/>
      </w:pPr>
      <w:rPr>
        <w:vertAlign w:val="baseline"/>
      </w:rPr>
    </w:lvl>
    <w:lvl w:ilvl="3">
      <w:start w:val="1"/>
      <w:numFmt w:val="decimal"/>
      <w:lvlText w:val="%4."/>
      <w:lvlJc w:val="left"/>
      <w:pPr>
        <w:ind w:left="2502" w:hanging="360"/>
      </w:pPr>
      <w:rPr>
        <w:vertAlign w:val="baseline"/>
      </w:rPr>
    </w:lvl>
    <w:lvl w:ilvl="4">
      <w:start w:val="1"/>
      <w:numFmt w:val="lowerLetter"/>
      <w:lvlText w:val="%5."/>
      <w:lvlJc w:val="left"/>
      <w:pPr>
        <w:ind w:left="3222" w:hanging="360"/>
      </w:pPr>
      <w:rPr>
        <w:vertAlign w:val="baseline"/>
      </w:rPr>
    </w:lvl>
    <w:lvl w:ilvl="5">
      <w:start w:val="1"/>
      <w:numFmt w:val="lowerRoman"/>
      <w:lvlText w:val="%6."/>
      <w:lvlJc w:val="right"/>
      <w:pPr>
        <w:ind w:left="3942" w:hanging="180"/>
      </w:pPr>
      <w:rPr>
        <w:vertAlign w:val="baseline"/>
      </w:rPr>
    </w:lvl>
    <w:lvl w:ilvl="6">
      <w:start w:val="1"/>
      <w:numFmt w:val="decimal"/>
      <w:lvlText w:val="%7."/>
      <w:lvlJc w:val="left"/>
      <w:pPr>
        <w:ind w:left="4662" w:hanging="360"/>
      </w:pPr>
      <w:rPr>
        <w:vertAlign w:val="baseline"/>
      </w:rPr>
    </w:lvl>
    <w:lvl w:ilvl="7">
      <w:start w:val="1"/>
      <w:numFmt w:val="lowerLetter"/>
      <w:lvlText w:val="%8."/>
      <w:lvlJc w:val="left"/>
      <w:pPr>
        <w:ind w:left="5382" w:hanging="360"/>
      </w:pPr>
      <w:rPr>
        <w:vertAlign w:val="baseline"/>
      </w:rPr>
    </w:lvl>
    <w:lvl w:ilvl="8">
      <w:start w:val="1"/>
      <w:numFmt w:val="lowerRoman"/>
      <w:lvlText w:val="%9."/>
      <w:lvlJc w:val="right"/>
      <w:pPr>
        <w:ind w:left="6102" w:hanging="180"/>
      </w:pPr>
      <w:rPr>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fIXeOa52QNqznJDUYcdqs5BakA==">CgMxLjA4AHIhMXJnM2c3ZDM3Rk5yR0dDbFoySlA5Ulk4WVljbTBwUzFh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2022-12-24T11:48:00Z</dcterms:created>
</cp:coreProperties>
</file>